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AB7" w:rsidRDefault="00B27AB7" w:rsidP="00B27AB7">
      <w:pPr>
        <w:spacing w:after="0"/>
        <w:jc w:val="center"/>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Методические и оценочные материалы</w:t>
      </w:r>
      <w:r>
        <w:rPr>
          <w:rFonts w:ascii="Times New Roman" w:eastAsia="Calibri" w:hAnsi="Times New Roman" w:cs="Times New Roman"/>
          <w:b/>
          <w:sz w:val="24"/>
          <w:szCs w:val="24"/>
        </w:rPr>
        <w:t xml:space="preserve"> по предмету Родной язык (русский)</w:t>
      </w:r>
    </w:p>
    <w:p w:rsidR="00B27AB7" w:rsidRPr="00E83C9A" w:rsidRDefault="00B27AB7" w:rsidP="00B27AB7">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10-11 классы</w:t>
      </w:r>
    </w:p>
    <w:p w:rsidR="00B27AB7" w:rsidRPr="00E83C9A" w:rsidRDefault="00B27AB7" w:rsidP="00B27AB7">
      <w:pPr>
        <w:spacing w:after="0"/>
        <w:ind w:firstLine="709"/>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Методы обучения</w:t>
      </w:r>
      <w:r>
        <w:rPr>
          <w:rFonts w:ascii="Times New Roman" w:eastAsia="Calibri" w:hAnsi="Times New Roman" w:cs="Times New Roman"/>
          <w:b/>
          <w:sz w:val="24"/>
          <w:szCs w:val="24"/>
        </w:rPr>
        <w:t xml:space="preserve">.  </w:t>
      </w:r>
      <w:r w:rsidRPr="00E83C9A">
        <w:rPr>
          <w:rFonts w:ascii="Times New Roman" w:eastAsia="Calibri" w:hAnsi="Times New Roman" w:cs="Times New Roman"/>
          <w:b/>
          <w:sz w:val="24"/>
          <w:szCs w:val="24"/>
        </w:rPr>
        <w:t>Словесные методы</w:t>
      </w:r>
    </w:p>
    <w:p w:rsidR="00B27AB7" w:rsidRPr="00E83C9A" w:rsidRDefault="00B27AB7" w:rsidP="00B27AB7">
      <w:pPr>
        <w:spacing w:after="0"/>
        <w:ind w:firstLine="709"/>
        <w:jc w:val="both"/>
        <w:rPr>
          <w:rFonts w:ascii="Times New Roman" w:eastAsia="Calibri" w:hAnsi="Times New Roman" w:cs="Times New Roman"/>
          <w:sz w:val="24"/>
          <w:szCs w:val="24"/>
        </w:rPr>
      </w:pPr>
      <w:proofErr w:type="gramStart"/>
      <w:r w:rsidRPr="00E83C9A">
        <w:rPr>
          <w:rFonts w:ascii="Times New Roman" w:eastAsia="Calibri" w:hAnsi="Times New Roman" w:cs="Times New Roman"/>
          <w:b/>
          <w:sz w:val="24"/>
          <w:szCs w:val="24"/>
        </w:rPr>
        <w:t>Рассказ</w:t>
      </w:r>
      <w:r w:rsidRPr="00E83C9A">
        <w:rPr>
          <w:rFonts w:ascii="Times New Roman" w:eastAsia="Calibri" w:hAnsi="Times New Roman" w:cs="Times New Roman"/>
          <w:sz w:val="24"/>
          <w:szCs w:val="24"/>
        </w:rPr>
        <w:t>  предполагает</w:t>
      </w:r>
      <w:proofErr w:type="gramEnd"/>
      <w:r w:rsidRPr="00E83C9A">
        <w:rPr>
          <w:rFonts w:ascii="Times New Roman" w:eastAsia="Calibri" w:hAnsi="Times New Roman" w:cs="Times New Roman"/>
          <w:sz w:val="24"/>
          <w:szCs w:val="24"/>
        </w:rPr>
        <w:t xml:space="preserve"> устное повествовательное изложение содержания учебного материала, не прерываемого вопросами к учащимся: рассказ-вступление, рассказ-изложение, рассказ-заключение. </w:t>
      </w:r>
    </w:p>
    <w:p w:rsidR="00B27AB7" w:rsidRPr="00E83C9A" w:rsidRDefault="00B27AB7" w:rsidP="00B27AB7">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Лекция</w:t>
      </w:r>
      <w:r w:rsidRPr="00E83C9A">
        <w:rPr>
          <w:rFonts w:ascii="Times New Roman" w:eastAsia="Calibri" w:hAnsi="Times New Roman" w:cs="Times New Roman"/>
          <w:sz w:val="24"/>
          <w:szCs w:val="24"/>
        </w:rPr>
        <w:t xml:space="preserve"> предполагает устное изложение учебного материала, отличающееся большей емкостью, чем рассказ, большей сложностью логических построений, концентрированностью мыслительных образов, доказательств и обобщений. </w:t>
      </w:r>
    </w:p>
    <w:p w:rsidR="00B27AB7" w:rsidRPr="00E83C9A" w:rsidRDefault="00B27AB7" w:rsidP="00B27AB7">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Беседа </w:t>
      </w:r>
      <w:r w:rsidRPr="00E83C9A">
        <w:rPr>
          <w:rFonts w:ascii="Times New Roman" w:eastAsia="Calibri" w:hAnsi="Times New Roman" w:cs="Times New Roman"/>
          <w:sz w:val="24"/>
          <w:szCs w:val="24"/>
        </w:rPr>
        <w:t xml:space="preserve">предполагает разговор учителя с учениками, организованный с помощью тщательно продуманной системы вопросов, постепенно подводящих учеников к усвоению цепочки фактов, нового понятия или закономерности. </w:t>
      </w:r>
    </w:p>
    <w:p w:rsidR="00B27AB7" w:rsidRPr="00E83C9A" w:rsidRDefault="00B27AB7" w:rsidP="00B27AB7">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 иллюстраций</w:t>
      </w:r>
      <w:r w:rsidRPr="00E83C9A">
        <w:rPr>
          <w:rFonts w:ascii="Times New Roman" w:eastAsia="Calibri" w:hAnsi="Times New Roman" w:cs="Times New Roman"/>
          <w:sz w:val="24"/>
          <w:szCs w:val="24"/>
        </w:rPr>
        <w:t> предполагает показ ученикам иллюстративных пособий: плакатов, карт, зарисовок на доске, картин, портретов ученых, моделей геометрических фигур, натуральных предметов и др.</w:t>
      </w:r>
    </w:p>
    <w:p w:rsidR="00B27AB7" w:rsidRPr="00E83C9A" w:rsidRDefault="00B27AB7" w:rsidP="00B27AB7">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 демонстраций</w:t>
      </w:r>
      <w:r w:rsidRPr="00E83C9A">
        <w:rPr>
          <w:rFonts w:ascii="Times New Roman" w:eastAsia="Calibri" w:hAnsi="Times New Roman" w:cs="Times New Roman"/>
          <w:sz w:val="24"/>
          <w:szCs w:val="24"/>
        </w:rPr>
        <w:t> - демонстрация приборов, опытов, показ кинофильмов, диафильмов, слайдов и т.д.</w:t>
      </w:r>
    </w:p>
    <w:p w:rsidR="00B27AB7" w:rsidRPr="00E83C9A" w:rsidRDefault="00B27AB7" w:rsidP="00B27AB7">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Индукция - п</w:t>
      </w:r>
      <w:r w:rsidRPr="00E83C9A">
        <w:rPr>
          <w:rFonts w:ascii="Times New Roman" w:eastAsia="Calibri" w:hAnsi="Times New Roman" w:cs="Times New Roman"/>
          <w:sz w:val="24"/>
          <w:szCs w:val="24"/>
        </w:rPr>
        <w:t xml:space="preserve">ереход от частного к общему, от единичных фактов, установленных с помощью наблюдения и опыта, к обобщениям является закономерностью познания. </w:t>
      </w:r>
    </w:p>
    <w:p w:rsidR="00B27AB7" w:rsidRPr="00F246B2" w:rsidRDefault="00B27AB7" w:rsidP="00B27AB7">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Дедуктивный метод</w:t>
      </w:r>
      <w:r w:rsidRPr="00E83C9A">
        <w:rPr>
          <w:rFonts w:ascii="Times New Roman" w:eastAsia="Calibri" w:hAnsi="Times New Roman" w:cs="Times New Roman"/>
          <w:sz w:val="24"/>
          <w:szCs w:val="24"/>
        </w:rPr>
        <w:t xml:space="preserve"> - выявление следствий из некоторых более общих положений. Способствует более быстрому прохождению учебного материала, активнее развивается абстрактное мышление. </w:t>
      </w:r>
    </w:p>
    <w:p w:rsidR="00B27AB7" w:rsidRPr="00E83C9A" w:rsidRDefault="00B27AB7" w:rsidP="00B27AB7">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Репродуктивные методы.</w:t>
      </w:r>
      <w:r w:rsidRPr="00E83C9A">
        <w:rPr>
          <w:rFonts w:ascii="Times New Roman" w:eastAsia="Calibri" w:hAnsi="Times New Roman" w:cs="Times New Roman"/>
          <w:sz w:val="24"/>
          <w:szCs w:val="24"/>
        </w:rPr>
        <w:t xml:space="preserve"> Репродуктивный характер мышления предполагает активное восприятие и запоминание сообщаемой информации. Применение этих методов невозможно без использования словесных, наглядных методов, которые являются как бы материальной основой этих </w:t>
      </w:r>
      <w:proofErr w:type="spellStart"/>
      <w:r w:rsidRPr="00E83C9A">
        <w:rPr>
          <w:rFonts w:ascii="Times New Roman" w:eastAsia="Calibri" w:hAnsi="Times New Roman" w:cs="Times New Roman"/>
          <w:sz w:val="24"/>
          <w:szCs w:val="24"/>
        </w:rPr>
        <w:t>методов.Особенно</w:t>
      </w:r>
      <w:proofErr w:type="spellEnd"/>
      <w:r w:rsidRPr="00E83C9A">
        <w:rPr>
          <w:rFonts w:ascii="Times New Roman" w:eastAsia="Calibri" w:hAnsi="Times New Roman" w:cs="Times New Roman"/>
          <w:sz w:val="24"/>
          <w:szCs w:val="24"/>
        </w:rPr>
        <w:t xml:space="preserve"> эффективно применяются репродуктивные методы в тех случаях, когда содержание учебного материала носит преимущественно информативный характер, представляет собой описание способов практических действий.</w:t>
      </w:r>
    </w:p>
    <w:p w:rsidR="00B27AB7" w:rsidRPr="00E83C9A" w:rsidRDefault="00B27AB7" w:rsidP="00B27AB7">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Проблемно-поисковые методы</w:t>
      </w:r>
      <w:r w:rsidRPr="00E83C9A">
        <w:rPr>
          <w:rFonts w:ascii="Times New Roman" w:eastAsia="Calibri" w:hAnsi="Times New Roman" w:cs="Times New Roman"/>
          <w:sz w:val="24"/>
          <w:szCs w:val="24"/>
        </w:rPr>
        <w:t xml:space="preserve"> применяются в проблемном обучении. При этом учитель использует такие приемы: создает проблемную ситуацию (ставит вопрос, предлагает задачу), организует коллективное обсуждение возможных подходов к разрешению проблемной ситуации, подтверждает правильность выводов, выдвигает готовое проблемное </w:t>
      </w:r>
      <w:proofErr w:type="spellStart"/>
      <w:r w:rsidRPr="00E83C9A">
        <w:rPr>
          <w:rFonts w:ascii="Times New Roman" w:eastAsia="Calibri" w:hAnsi="Times New Roman" w:cs="Times New Roman"/>
          <w:sz w:val="24"/>
          <w:szCs w:val="24"/>
        </w:rPr>
        <w:t>задание.Проблемно</w:t>
      </w:r>
      <w:proofErr w:type="spellEnd"/>
      <w:r w:rsidRPr="00E83C9A">
        <w:rPr>
          <w:rFonts w:ascii="Times New Roman" w:eastAsia="Calibri" w:hAnsi="Times New Roman" w:cs="Times New Roman"/>
          <w:sz w:val="24"/>
          <w:szCs w:val="24"/>
        </w:rPr>
        <w:t>-поисковые методы применяются преимущественно с целью развития навыков творческой учебно-познавательной деятельности. Особенно эффективно применяются эти методы в тех случаях, когда содержание учебного материала направлено на формирование понятий, законов, теорий</w:t>
      </w:r>
      <w:r>
        <w:rPr>
          <w:rFonts w:ascii="Times New Roman" w:eastAsia="Calibri" w:hAnsi="Times New Roman" w:cs="Times New Roman"/>
          <w:sz w:val="24"/>
          <w:szCs w:val="24"/>
        </w:rPr>
        <w:t>.</w:t>
      </w:r>
    </w:p>
    <w:p w:rsidR="00B27AB7" w:rsidRPr="00E83C9A" w:rsidRDefault="00B27AB7" w:rsidP="00B27AB7">
      <w:pPr>
        <w:spacing w:after="0"/>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Методы самостоятельной работы</w:t>
      </w:r>
      <w:r w:rsidRPr="00E83C9A">
        <w:rPr>
          <w:rFonts w:ascii="Times New Roman" w:eastAsia="Calibri" w:hAnsi="Times New Roman" w:cs="Times New Roman"/>
          <w:sz w:val="24"/>
          <w:szCs w:val="24"/>
        </w:rPr>
        <w:t> выделяются на основе оценки меры самостоятельности учеников в выполнении учебной деятельности. Самостоятельная работа выполняется как по заданию учителя, так и по собственной инициативе ученика.</w:t>
      </w:r>
    </w:p>
    <w:p w:rsidR="00B27AB7" w:rsidRPr="00E83C9A" w:rsidRDefault="00B27AB7" w:rsidP="00B27AB7">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sz w:val="24"/>
          <w:szCs w:val="24"/>
        </w:rPr>
        <w:t xml:space="preserve">Самостоятельная работа учеников осуществляется при выполнении разнообразных видов учебной деятельности. Наиболее распространенным ее видом является работа со школьным учебником, справочной и другой литературой. </w:t>
      </w:r>
    </w:p>
    <w:p w:rsidR="00B27AB7" w:rsidRPr="00E83C9A" w:rsidRDefault="00B27AB7" w:rsidP="00B27AB7">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 xml:space="preserve">Методы устного </w:t>
      </w:r>
      <w:proofErr w:type="gramStart"/>
      <w:r w:rsidRPr="00E83C9A">
        <w:rPr>
          <w:rFonts w:ascii="Times New Roman" w:eastAsia="Calibri" w:hAnsi="Times New Roman" w:cs="Times New Roman"/>
          <w:b/>
          <w:sz w:val="24"/>
          <w:szCs w:val="24"/>
        </w:rPr>
        <w:t>контроля</w:t>
      </w:r>
      <w:r w:rsidRPr="00E83C9A">
        <w:rPr>
          <w:rFonts w:ascii="Times New Roman" w:eastAsia="Calibri" w:hAnsi="Times New Roman" w:cs="Times New Roman"/>
          <w:sz w:val="24"/>
          <w:szCs w:val="24"/>
        </w:rPr>
        <w:t>:  индивидуальный</w:t>
      </w:r>
      <w:proofErr w:type="gramEnd"/>
      <w:r w:rsidRPr="00E83C9A">
        <w:rPr>
          <w:rFonts w:ascii="Times New Roman" w:eastAsia="Calibri" w:hAnsi="Times New Roman" w:cs="Times New Roman"/>
          <w:sz w:val="24"/>
          <w:szCs w:val="24"/>
        </w:rPr>
        <w:t xml:space="preserve"> и фронтальный опрос. </w:t>
      </w:r>
      <w:r w:rsidRPr="00E83C9A">
        <w:rPr>
          <w:rFonts w:ascii="Times New Roman" w:eastAsia="Calibri" w:hAnsi="Times New Roman" w:cs="Times New Roman"/>
          <w:b/>
          <w:sz w:val="24"/>
          <w:szCs w:val="24"/>
        </w:rPr>
        <w:t>Методы письменного контроля.</w:t>
      </w:r>
      <w:r w:rsidRPr="00E83C9A">
        <w:rPr>
          <w:rFonts w:ascii="Times New Roman" w:eastAsia="Calibri" w:hAnsi="Times New Roman" w:cs="Times New Roman"/>
          <w:sz w:val="24"/>
          <w:szCs w:val="24"/>
        </w:rPr>
        <w:t xml:space="preserve"> В процессе обучении эти методы предполагают проведения письменных контрольных работ, письменных зачетов и пр. Письменные работы могут быть </w:t>
      </w:r>
      <w:r w:rsidRPr="00E83C9A">
        <w:rPr>
          <w:rFonts w:ascii="Times New Roman" w:eastAsia="Calibri" w:hAnsi="Times New Roman" w:cs="Times New Roman"/>
          <w:sz w:val="24"/>
          <w:szCs w:val="24"/>
        </w:rPr>
        <w:lastRenderedPageBreak/>
        <w:t>как кратковременными, проводимыми в течение 15-20 минут, так и занимающими весь урок.</w:t>
      </w:r>
    </w:p>
    <w:p w:rsidR="00B27AB7" w:rsidRPr="00E83C9A" w:rsidRDefault="00B27AB7" w:rsidP="00B27AB7">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 xml:space="preserve">Приемы </w:t>
      </w:r>
    </w:p>
    <w:p w:rsidR="00B27AB7" w:rsidRPr="00E83C9A" w:rsidRDefault="00B27AB7" w:rsidP="00B27AB7">
      <w:pPr>
        <w:spacing w:after="0"/>
        <w:ind w:firstLine="709"/>
        <w:jc w:val="both"/>
        <w:rPr>
          <w:rFonts w:ascii="Times New Roman" w:eastAsia="Calibri" w:hAnsi="Times New Roman" w:cs="Times New Roman"/>
          <w:sz w:val="24"/>
          <w:szCs w:val="24"/>
        </w:rPr>
      </w:pPr>
      <w:r w:rsidRPr="00E83C9A">
        <w:rPr>
          <w:rFonts w:ascii="Times New Roman" w:eastAsia="Times New Roman" w:hAnsi="Times New Roman" w:cs="Times New Roman"/>
          <w:b/>
          <w:bCs/>
          <w:color w:val="000000"/>
          <w:sz w:val="24"/>
          <w:szCs w:val="24"/>
          <w:lang w:eastAsia="ru-RU"/>
        </w:rPr>
        <w:t>Тестовые задания</w:t>
      </w:r>
      <w:r w:rsidRPr="00E83C9A">
        <w:rPr>
          <w:rFonts w:ascii="Times New Roman" w:eastAsia="Times New Roman" w:hAnsi="Times New Roman" w:cs="Times New Roman"/>
          <w:color w:val="000000"/>
          <w:sz w:val="24"/>
          <w:szCs w:val="24"/>
          <w:lang w:eastAsia="ru-RU"/>
        </w:rPr>
        <w:t> имеют целью эффективный контроль за знаниями, умениями и навыками учащихся, позволяют своевременно обнаружить пробелы в усвоении той или иной темы, чтобы в дальнейшем продумать виды работ для восполнения этих пробелов в знаниях учащихся.</w:t>
      </w:r>
    </w:p>
    <w:p w:rsidR="00B27AB7" w:rsidRPr="00E83C9A" w:rsidRDefault="00B27AB7" w:rsidP="00B27AB7">
      <w:pPr>
        <w:spacing w:after="0"/>
        <w:ind w:firstLine="709"/>
        <w:jc w:val="both"/>
        <w:rPr>
          <w:rFonts w:ascii="Times New Roman" w:eastAsia="Times New Roman" w:hAnsi="Times New Roman" w:cs="Times New Roman"/>
          <w:b/>
          <w:sz w:val="24"/>
          <w:szCs w:val="24"/>
          <w:lang w:eastAsia="ru-RU"/>
        </w:rPr>
      </w:pPr>
      <w:r w:rsidRPr="00E83C9A">
        <w:rPr>
          <w:rFonts w:ascii="Times New Roman" w:eastAsia="Times New Roman" w:hAnsi="Times New Roman" w:cs="Times New Roman"/>
          <w:b/>
          <w:sz w:val="24"/>
          <w:szCs w:val="24"/>
          <w:lang w:eastAsia="ru-RU"/>
        </w:rPr>
        <w:t xml:space="preserve">Современные образовательные технологии. </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Проектный метод обучения.</w:t>
      </w:r>
      <w:r w:rsidRPr="00E83C9A">
        <w:rPr>
          <w:rFonts w:ascii="Times New Roman" w:eastAsia="Times New Roman" w:hAnsi="Times New Roman" w:cs="Times New Roman"/>
          <w:sz w:val="24"/>
          <w:szCs w:val="24"/>
          <w:lang w:eastAsia="ru-RU"/>
        </w:rPr>
        <w:t xml:space="preserve"> Работа по данной методике дает возможность развивать индивидуальные творческие способности учащихся, более осознанно подходить к профессиональному и социальному самоопределению.</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Исследовательский метод в обучении</w:t>
      </w:r>
      <w:r w:rsidRPr="00E83C9A">
        <w:rPr>
          <w:rFonts w:ascii="Times New Roman" w:eastAsia="Times New Roman" w:hAnsi="Times New Roman" w:cs="Times New Roman"/>
          <w:sz w:val="24"/>
          <w:szCs w:val="24"/>
          <w:lang w:eastAsia="ru-RU"/>
        </w:rPr>
        <w:t xml:space="preserve"> дает возможность учащимся самостоятельно пополнять свои знания, глубоко вникать в изучаемую проблему и предполагать пути ее решения.</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Игровой метод:</w:t>
      </w:r>
      <w:r w:rsidRPr="00E83C9A">
        <w:rPr>
          <w:rFonts w:ascii="Times New Roman" w:eastAsia="Times New Roman" w:hAnsi="Times New Roman" w:cs="Times New Roman"/>
          <w:sz w:val="24"/>
          <w:szCs w:val="24"/>
          <w:lang w:eastAsia="ru-RU"/>
        </w:rPr>
        <w:t xml:space="preserve"> ролевые, деловые и другие виды обучающих игр. Эта технология обеспечивает расширение кругозора, развитие познавательной деятельности, формирование определенных умений и навыков, необходимых в практической деятельности, развитие </w:t>
      </w:r>
      <w:proofErr w:type="spellStart"/>
      <w:r w:rsidRPr="00E83C9A">
        <w:rPr>
          <w:rFonts w:ascii="Times New Roman" w:eastAsia="Times New Roman" w:hAnsi="Times New Roman" w:cs="Times New Roman"/>
          <w:sz w:val="24"/>
          <w:szCs w:val="24"/>
          <w:lang w:eastAsia="ru-RU"/>
        </w:rPr>
        <w:t>общеучебных</w:t>
      </w:r>
      <w:proofErr w:type="spellEnd"/>
      <w:r w:rsidRPr="00E83C9A">
        <w:rPr>
          <w:rFonts w:ascii="Times New Roman" w:eastAsia="Times New Roman" w:hAnsi="Times New Roman" w:cs="Times New Roman"/>
          <w:sz w:val="24"/>
          <w:szCs w:val="24"/>
          <w:lang w:eastAsia="ru-RU"/>
        </w:rPr>
        <w:t xml:space="preserve"> умений и навыков.</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Технология обучения в сотрудничестве (командная, групповая работа).</w:t>
      </w:r>
      <w:r w:rsidRPr="00E83C9A">
        <w:rPr>
          <w:rFonts w:ascii="Times New Roman" w:eastAsia="Times New Roman" w:hAnsi="Times New Roman" w:cs="Times New Roman"/>
          <w:sz w:val="24"/>
          <w:szCs w:val="24"/>
          <w:lang w:eastAsia="ru-RU"/>
        </w:rPr>
        <w:t xml:space="preserve"> Сотрудничество трактуется как идея совместной развивающей деятельности взрослых и детей. </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Информационно-коммуникационные технологии.</w:t>
      </w:r>
      <w:r w:rsidRPr="00E83C9A">
        <w:rPr>
          <w:rFonts w:ascii="Times New Roman" w:eastAsia="Times New Roman" w:hAnsi="Times New Roman" w:cs="Times New Roman"/>
          <w:sz w:val="24"/>
          <w:szCs w:val="24"/>
          <w:lang w:eastAsia="ru-RU"/>
        </w:rPr>
        <w:t xml:space="preserve"> Главным преимуществом этих технологий является наглядность, так как большая доля информации усваивается с помощью зрительной памяти, и воздействие на неё очень важно в обучении. Информационные технологии помогают сделать процесс обучения творческим и ориентированным на учащегося. На уроках используются обучающие программы, презентации, используется мультимедийное оборудование для показа видео по различным темам разделов курса.</w:t>
      </w:r>
    </w:p>
    <w:p w:rsidR="00B27AB7" w:rsidRPr="00890CC4"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bCs/>
          <w:sz w:val="24"/>
          <w:szCs w:val="24"/>
          <w:lang w:eastAsia="ru-RU"/>
        </w:rPr>
        <w:t>Контроль за результатами обучения</w:t>
      </w:r>
      <w:r w:rsidRPr="00E83C9A">
        <w:rPr>
          <w:rFonts w:ascii="Times New Roman" w:eastAsia="Times New Roman" w:hAnsi="Times New Roman" w:cs="Times New Roman"/>
          <w:sz w:val="24"/>
          <w:szCs w:val="24"/>
          <w:lang w:eastAsia="ru-RU"/>
        </w:rPr>
        <w:t xml:space="preserve"> осуществляется через использование следующих видов</w:t>
      </w:r>
      <w:r w:rsidRPr="00890CC4">
        <w:rPr>
          <w:rFonts w:ascii="Times New Roman" w:eastAsia="Times New Roman" w:hAnsi="Times New Roman" w:cs="Times New Roman"/>
          <w:sz w:val="24"/>
          <w:szCs w:val="24"/>
          <w:lang w:eastAsia="ru-RU"/>
        </w:rPr>
        <w:t>: входной, итоговый. При этом используются тестовые формы контроля.</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sz w:val="24"/>
          <w:szCs w:val="24"/>
          <w:lang w:eastAsia="ru-RU"/>
        </w:rPr>
        <w:t>Формы контроля: входная и итоговая контрольные работы, рассчитанные на 45 минут.</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sz w:val="24"/>
          <w:szCs w:val="24"/>
          <w:lang w:eastAsia="ru-RU"/>
        </w:rPr>
        <w:t>Входная контрольная работа проводится в начале учебного года с целью выявления остаточных знаний и умений, коррекции дальнейшей работы по повторению изученного. Итоговая контрольная работа проводится после изучения всех тем программы</w:t>
      </w:r>
      <w:r w:rsidRPr="00E83C9A">
        <w:rPr>
          <w:rFonts w:ascii="Times New Roman" w:eastAsia="Times New Roman" w:hAnsi="Times New Roman" w:cs="Times New Roman"/>
          <w:color w:val="000000"/>
          <w:sz w:val="24"/>
          <w:szCs w:val="24"/>
          <w:lang w:eastAsia="ru-RU"/>
        </w:rPr>
        <w:t xml:space="preserve"> в конце учебного года</w:t>
      </w:r>
      <w:r w:rsidRPr="00E83C9A">
        <w:rPr>
          <w:rFonts w:ascii="Times New Roman" w:eastAsia="Times New Roman" w:hAnsi="Times New Roman" w:cs="Times New Roman"/>
          <w:sz w:val="24"/>
          <w:szCs w:val="24"/>
          <w:lang w:eastAsia="ru-RU"/>
        </w:rPr>
        <w:t>.</w:t>
      </w:r>
    </w:p>
    <w:p w:rsidR="00B27AB7" w:rsidRPr="00E83C9A" w:rsidRDefault="00B27AB7" w:rsidP="00B27AB7">
      <w:pPr>
        <w:spacing w:after="0"/>
        <w:ind w:firstLine="709"/>
        <w:jc w:val="both"/>
        <w:rPr>
          <w:rFonts w:ascii="Times New Roman" w:eastAsia="Times New Roman" w:hAnsi="Times New Roman" w:cs="Times New Roman"/>
          <w:sz w:val="24"/>
          <w:szCs w:val="24"/>
          <w:lang w:eastAsia="ru-RU"/>
        </w:rPr>
      </w:pPr>
    </w:p>
    <w:p w:rsidR="00B27AB7" w:rsidRDefault="00B27AB7" w:rsidP="00B27AB7">
      <w:pPr>
        <w:spacing w:after="0"/>
        <w:ind w:firstLine="709"/>
        <w:jc w:val="both"/>
        <w:rPr>
          <w:rFonts w:ascii="Times New Roman" w:eastAsia="Times New Roman" w:hAnsi="Times New Roman" w:cs="Times New Roman"/>
          <w:b/>
          <w:bCs/>
          <w:iCs/>
          <w:color w:val="FF0000"/>
          <w:sz w:val="24"/>
          <w:szCs w:val="24"/>
          <w:shd w:val="clear" w:color="auto" w:fill="FFFFFF"/>
          <w:lang w:eastAsia="ru-RU"/>
        </w:rPr>
      </w:pPr>
      <w:r w:rsidRPr="00E83C9A">
        <w:rPr>
          <w:rFonts w:ascii="Times New Roman" w:eastAsia="Times New Roman" w:hAnsi="Times New Roman" w:cs="Times New Roman"/>
          <w:b/>
          <w:bCs/>
          <w:iCs/>
          <w:color w:val="000000"/>
          <w:sz w:val="24"/>
          <w:szCs w:val="24"/>
          <w:shd w:val="clear" w:color="auto" w:fill="FFFFFF"/>
          <w:lang w:eastAsia="ru-RU"/>
        </w:rPr>
        <w:t xml:space="preserve">Критерии и нормы оценки знаний, умений и навыков обучающихся </w:t>
      </w:r>
    </w:p>
    <w:p w:rsidR="00B27AB7" w:rsidRPr="00621492" w:rsidRDefault="00B27AB7" w:rsidP="00B27AB7">
      <w:pPr>
        <w:shd w:val="clear" w:color="auto" w:fill="FFFFFF"/>
        <w:spacing w:after="150" w:line="240" w:lineRule="auto"/>
        <w:jc w:val="center"/>
        <w:rPr>
          <w:rFonts w:ascii="Arial" w:eastAsia="Times New Roman" w:hAnsi="Arial" w:cs="Arial"/>
          <w:color w:val="000000"/>
          <w:sz w:val="21"/>
          <w:szCs w:val="21"/>
          <w:lang w:eastAsia="ru-RU"/>
        </w:rPr>
      </w:pPr>
    </w:p>
    <w:p w:rsidR="00B27AB7" w:rsidRPr="00A5090B" w:rsidRDefault="00B27AB7" w:rsidP="00B27AB7">
      <w:pPr>
        <w:shd w:val="clear" w:color="auto" w:fill="FFFFFF"/>
        <w:spacing w:after="150" w:line="240" w:lineRule="auto"/>
        <w:jc w:val="center"/>
        <w:rPr>
          <w:rFonts w:ascii="Times New Roman" w:eastAsia="Times New Roman" w:hAnsi="Times New Roman" w:cs="Times New Roman"/>
          <w:b/>
          <w:sz w:val="24"/>
          <w:szCs w:val="24"/>
          <w:lang w:eastAsia="ru-RU"/>
        </w:rPr>
      </w:pPr>
      <w:r w:rsidRPr="00A5090B">
        <w:rPr>
          <w:rFonts w:ascii="Times New Roman" w:eastAsia="Times New Roman" w:hAnsi="Times New Roman" w:cs="Times New Roman"/>
          <w:b/>
          <w:sz w:val="24"/>
          <w:szCs w:val="24"/>
          <w:lang w:eastAsia="ru-RU"/>
        </w:rPr>
        <w:t>Оценка устных ответов учащихся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оценке ответа ученика надо руководствоваться следующими критериями:</w:t>
      </w:r>
    </w:p>
    <w:p w:rsidR="00B27AB7" w:rsidRPr="00621492" w:rsidRDefault="00B27AB7" w:rsidP="00B27AB7">
      <w:pPr>
        <w:numPr>
          <w:ilvl w:val="0"/>
          <w:numId w:val="1"/>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полнота и правильность ответа;</w:t>
      </w:r>
    </w:p>
    <w:p w:rsidR="00B27AB7" w:rsidRPr="00621492" w:rsidRDefault="00B27AB7" w:rsidP="00B27AB7">
      <w:pPr>
        <w:numPr>
          <w:ilvl w:val="0"/>
          <w:numId w:val="1"/>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степень осознанности, понимания изученного;</w:t>
      </w:r>
    </w:p>
    <w:p w:rsidR="00B27AB7" w:rsidRPr="00621492" w:rsidRDefault="00B27AB7" w:rsidP="00B27AB7">
      <w:pPr>
        <w:numPr>
          <w:ilvl w:val="0"/>
          <w:numId w:val="1"/>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языковое оформление ответа.</w:t>
      </w:r>
    </w:p>
    <w:p w:rsidR="00B27AB7" w:rsidRPr="00313565" w:rsidRDefault="00B27AB7" w:rsidP="00B27AB7">
      <w:pPr>
        <w:shd w:val="clear" w:color="auto" w:fill="FFFFFF"/>
        <w:spacing w:after="150" w:line="240" w:lineRule="auto"/>
        <w:rPr>
          <w:rFonts w:ascii="Times New Roman" w:eastAsia="Times New Roman" w:hAnsi="Times New Roman" w:cs="Times New Roman"/>
          <w:b/>
          <w:sz w:val="24"/>
          <w:szCs w:val="24"/>
          <w:lang w:eastAsia="ru-RU"/>
        </w:rPr>
      </w:pPr>
      <w:r w:rsidRPr="00313565">
        <w:rPr>
          <w:rFonts w:ascii="Times New Roman" w:eastAsia="Times New Roman" w:hAnsi="Times New Roman" w:cs="Times New Roman"/>
          <w:b/>
          <w:sz w:val="24"/>
          <w:szCs w:val="24"/>
          <w:lang w:eastAsia="ru-RU"/>
        </w:rPr>
        <w:t>Отметка 5 Критерии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Ученик 1) полно излагает изученный материал, дает правильное определение языковых понятий;</w:t>
      </w:r>
    </w:p>
    <w:p w:rsidR="00B27AB7" w:rsidRPr="00621492" w:rsidRDefault="00B27AB7" w:rsidP="00B27AB7">
      <w:pPr>
        <w:numPr>
          <w:ilvl w:val="0"/>
          <w:numId w:val="2"/>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B27AB7" w:rsidRPr="00621492" w:rsidRDefault="00B27AB7" w:rsidP="00B27AB7">
      <w:pPr>
        <w:numPr>
          <w:ilvl w:val="0"/>
          <w:numId w:val="2"/>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излагает материал последовательно и правильно с точки зрения норм литературного языка.</w:t>
      </w:r>
    </w:p>
    <w:p w:rsidR="00B27AB7" w:rsidRPr="00313565" w:rsidRDefault="00B27AB7" w:rsidP="00B27AB7">
      <w:pPr>
        <w:shd w:val="clear" w:color="auto" w:fill="FFFFFF"/>
        <w:spacing w:after="150" w:line="240" w:lineRule="auto"/>
        <w:rPr>
          <w:rFonts w:ascii="Times New Roman" w:eastAsia="Times New Roman" w:hAnsi="Times New Roman" w:cs="Times New Roman"/>
          <w:b/>
          <w:sz w:val="24"/>
          <w:szCs w:val="24"/>
          <w:lang w:eastAsia="ru-RU"/>
        </w:rPr>
      </w:pPr>
      <w:r w:rsidRPr="00313565">
        <w:rPr>
          <w:rFonts w:ascii="Times New Roman" w:eastAsia="Times New Roman" w:hAnsi="Times New Roman" w:cs="Times New Roman"/>
          <w:b/>
          <w:sz w:val="24"/>
          <w:szCs w:val="24"/>
          <w:lang w:eastAsia="ru-RU"/>
        </w:rPr>
        <w:t>Отметка 4 Критерии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B27AB7" w:rsidRPr="00313565" w:rsidRDefault="00B27AB7" w:rsidP="00B27AB7">
      <w:pPr>
        <w:shd w:val="clear" w:color="auto" w:fill="FFFFFF"/>
        <w:spacing w:after="150" w:line="240" w:lineRule="auto"/>
        <w:rPr>
          <w:rFonts w:ascii="Times New Roman" w:eastAsia="Times New Roman" w:hAnsi="Times New Roman" w:cs="Times New Roman"/>
          <w:b/>
          <w:sz w:val="24"/>
          <w:szCs w:val="24"/>
          <w:lang w:eastAsia="ru-RU"/>
        </w:rPr>
      </w:pPr>
      <w:r w:rsidRPr="00313565">
        <w:rPr>
          <w:rFonts w:ascii="Times New Roman" w:eastAsia="Times New Roman" w:hAnsi="Times New Roman" w:cs="Times New Roman"/>
          <w:b/>
          <w:sz w:val="24"/>
          <w:szCs w:val="24"/>
          <w:lang w:eastAsia="ru-RU"/>
        </w:rPr>
        <w:t>Отметка 3 Критерии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Ученик обнаруживает знание и понимание основных положений данной темы, но:1) излагает материал неполно и допускает неточности в определении понятий или формулировке правил;</w:t>
      </w:r>
    </w:p>
    <w:p w:rsidR="00B27AB7" w:rsidRPr="00621492" w:rsidRDefault="00B27AB7" w:rsidP="00B27AB7">
      <w:pPr>
        <w:numPr>
          <w:ilvl w:val="0"/>
          <w:numId w:val="3"/>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умеет достаточно глубоко и доказательно обосновать свои суждения и привести свои примеры;</w:t>
      </w:r>
    </w:p>
    <w:p w:rsidR="00B27AB7" w:rsidRPr="00621492" w:rsidRDefault="00B27AB7" w:rsidP="00B27AB7">
      <w:pPr>
        <w:numPr>
          <w:ilvl w:val="0"/>
          <w:numId w:val="3"/>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излагает материал непоследовательно и допускает ошибки в языковом оформлении излагаемого.</w:t>
      </w:r>
    </w:p>
    <w:p w:rsidR="00B27AB7" w:rsidRPr="00313565" w:rsidRDefault="00B27AB7" w:rsidP="00B27AB7">
      <w:pPr>
        <w:shd w:val="clear" w:color="auto" w:fill="FFFFFF"/>
        <w:spacing w:after="150" w:line="240" w:lineRule="auto"/>
        <w:rPr>
          <w:rFonts w:ascii="Times New Roman" w:eastAsia="Times New Roman" w:hAnsi="Times New Roman" w:cs="Times New Roman"/>
          <w:b/>
          <w:sz w:val="24"/>
          <w:szCs w:val="24"/>
          <w:lang w:eastAsia="ru-RU"/>
        </w:rPr>
      </w:pPr>
      <w:r w:rsidRPr="00313565">
        <w:rPr>
          <w:rFonts w:ascii="Times New Roman" w:eastAsia="Times New Roman" w:hAnsi="Times New Roman" w:cs="Times New Roman"/>
          <w:b/>
          <w:sz w:val="24"/>
          <w:szCs w:val="24"/>
          <w:lang w:eastAsia="ru-RU"/>
        </w:rPr>
        <w:t>Отметка 2 Критерии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Отметка 2 отмечает такие недостатки в подготовке ученика, которые являются серьезным препятствием к успешному овладению последующим материалом.</w:t>
      </w:r>
    </w:p>
    <w:p w:rsidR="00B27AB7" w:rsidRPr="00313565" w:rsidRDefault="00B27AB7" w:rsidP="00B27AB7">
      <w:pPr>
        <w:shd w:val="clear" w:color="auto" w:fill="FFFFFF"/>
        <w:spacing w:before="100" w:beforeAutospacing="1" w:after="100" w:afterAutospacing="1" w:line="240" w:lineRule="auto"/>
        <w:rPr>
          <w:rFonts w:ascii="Times New Roman" w:eastAsia="Times New Roman" w:hAnsi="Times New Roman" w:cs="Times New Roman"/>
          <w:b/>
          <w:sz w:val="24"/>
          <w:szCs w:val="24"/>
          <w:lang w:eastAsia="ru-RU"/>
        </w:rPr>
      </w:pPr>
      <w:r w:rsidRPr="00313565">
        <w:rPr>
          <w:rFonts w:ascii="Times New Roman" w:eastAsia="Times New Roman" w:hAnsi="Times New Roman" w:cs="Times New Roman"/>
          <w:b/>
          <w:sz w:val="24"/>
          <w:szCs w:val="24"/>
          <w:lang w:eastAsia="ru-RU"/>
        </w:rPr>
        <w:t>Оценка диктантов</w:t>
      </w:r>
    </w:p>
    <w:p w:rsidR="00B27AB7" w:rsidRPr="00313565" w:rsidRDefault="00B27AB7" w:rsidP="00B27AB7">
      <w:pPr>
        <w:shd w:val="clear" w:color="auto" w:fill="FFFFFF"/>
        <w:spacing w:after="150" w:line="240" w:lineRule="auto"/>
        <w:rPr>
          <w:rFonts w:ascii="Times New Roman" w:eastAsia="Times New Roman" w:hAnsi="Times New Roman" w:cs="Times New Roman"/>
          <w:b/>
          <w:i/>
          <w:sz w:val="24"/>
          <w:szCs w:val="24"/>
          <w:lang w:eastAsia="ru-RU"/>
        </w:rPr>
      </w:pPr>
      <w:r w:rsidRPr="00313565">
        <w:rPr>
          <w:rFonts w:ascii="Times New Roman" w:eastAsia="Times New Roman" w:hAnsi="Times New Roman" w:cs="Times New Roman"/>
          <w:b/>
          <w:i/>
          <w:sz w:val="24"/>
          <w:szCs w:val="24"/>
          <w:lang w:eastAsia="ru-RU"/>
        </w:rPr>
        <w:t>Контрольный диктант</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Для контрольных диктантов следует подбирать такие тексты, в которых изучаемые в данной теме орфограммы и </w:t>
      </w:r>
      <w:proofErr w:type="spellStart"/>
      <w:r w:rsidRPr="00621492">
        <w:rPr>
          <w:rFonts w:ascii="Times New Roman" w:eastAsia="Times New Roman" w:hAnsi="Times New Roman" w:cs="Times New Roman"/>
          <w:sz w:val="24"/>
          <w:szCs w:val="24"/>
          <w:lang w:eastAsia="ru-RU"/>
        </w:rPr>
        <w:t>пунктограммы</w:t>
      </w:r>
      <w:proofErr w:type="spellEnd"/>
      <w:r w:rsidRPr="00621492">
        <w:rPr>
          <w:rFonts w:ascii="Times New Roman" w:eastAsia="Times New Roman" w:hAnsi="Times New Roman" w:cs="Times New Roman"/>
          <w:sz w:val="24"/>
          <w:szCs w:val="24"/>
          <w:lang w:eastAsia="ru-RU"/>
        </w:rPr>
        <w:t xml:space="preserve"> были бы представлены не менее чем 2-3 случаями. Из изученных ранее орфограмм и </w:t>
      </w:r>
      <w:proofErr w:type="spellStart"/>
      <w:r w:rsidRPr="00621492">
        <w:rPr>
          <w:rFonts w:ascii="Times New Roman" w:eastAsia="Times New Roman" w:hAnsi="Times New Roman" w:cs="Times New Roman"/>
          <w:sz w:val="24"/>
          <w:szCs w:val="24"/>
          <w:lang w:eastAsia="ru-RU"/>
        </w:rPr>
        <w:t>пунктограмм</w:t>
      </w:r>
      <w:proofErr w:type="spellEnd"/>
      <w:r w:rsidRPr="00621492">
        <w:rPr>
          <w:rFonts w:ascii="Times New Roman" w:eastAsia="Times New Roman" w:hAnsi="Times New Roman" w:cs="Times New Roman"/>
          <w:sz w:val="24"/>
          <w:szCs w:val="24"/>
          <w:lang w:eastAsia="ru-RU"/>
        </w:rPr>
        <w:t xml:space="preserve"> включаются основные: они должны быть представлены 1-3 случаями. В целом количество проверяемых орфограмм и </w:t>
      </w:r>
      <w:proofErr w:type="spellStart"/>
      <w:r w:rsidRPr="00621492">
        <w:rPr>
          <w:rFonts w:ascii="Times New Roman" w:eastAsia="Times New Roman" w:hAnsi="Times New Roman" w:cs="Times New Roman"/>
          <w:sz w:val="24"/>
          <w:szCs w:val="24"/>
          <w:lang w:eastAsia="ru-RU"/>
        </w:rPr>
        <w:t>пунктограмм</w:t>
      </w:r>
      <w:proofErr w:type="spellEnd"/>
      <w:r w:rsidRPr="00621492">
        <w:rPr>
          <w:rFonts w:ascii="Times New Roman" w:eastAsia="Times New Roman" w:hAnsi="Times New Roman" w:cs="Times New Roman"/>
          <w:sz w:val="24"/>
          <w:szCs w:val="24"/>
          <w:lang w:eastAsia="ru-RU"/>
        </w:rPr>
        <w:t xml:space="preserve"> не должно превышать соотношения, которое представлено в данной таблице.</w:t>
      </w:r>
    </w:p>
    <w:tbl>
      <w:tblPr>
        <w:tblW w:w="9364" w:type="dxa"/>
        <w:shd w:val="clear" w:color="auto" w:fill="FFFFFF"/>
        <w:tblCellMar>
          <w:left w:w="0" w:type="dxa"/>
          <w:right w:w="0" w:type="dxa"/>
        </w:tblCellMar>
        <w:tblLook w:val="04A0" w:firstRow="1" w:lastRow="0" w:firstColumn="1" w:lastColumn="0" w:noHBand="0" w:noVBand="1"/>
      </w:tblPr>
      <w:tblGrid>
        <w:gridCol w:w="814"/>
        <w:gridCol w:w="1853"/>
        <w:gridCol w:w="1416"/>
        <w:gridCol w:w="1567"/>
        <w:gridCol w:w="3714"/>
      </w:tblGrid>
      <w:tr w:rsidR="00B27AB7" w:rsidRPr="00621492" w:rsidTr="00477931">
        <w:trPr>
          <w:trHeight w:val="810"/>
        </w:trPr>
        <w:tc>
          <w:tcPr>
            <w:tcW w:w="81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Класс</w:t>
            </w:r>
          </w:p>
        </w:tc>
        <w:tc>
          <w:tcPr>
            <w:tcW w:w="185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Объём текста (количество</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слов)</w:t>
            </w:r>
          </w:p>
        </w:tc>
        <w:tc>
          <w:tcPr>
            <w:tcW w:w="1416"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Количество орфограмм</w:t>
            </w:r>
          </w:p>
        </w:tc>
        <w:tc>
          <w:tcPr>
            <w:tcW w:w="15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Количество </w:t>
            </w:r>
            <w:proofErr w:type="spellStart"/>
            <w:r w:rsidRPr="00621492">
              <w:rPr>
                <w:rFonts w:ascii="Times New Roman" w:eastAsia="Times New Roman" w:hAnsi="Times New Roman" w:cs="Times New Roman"/>
                <w:sz w:val="24"/>
                <w:szCs w:val="24"/>
                <w:lang w:eastAsia="ru-RU"/>
              </w:rPr>
              <w:t>пунктограмм</w:t>
            </w:r>
            <w:proofErr w:type="spellEnd"/>
          </w:p>
        </w:tc>
        <w:tc>
          <w:tcPr>
            <w:tcW w:w="3714"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Количество слов с непроверяемыми и </w:t>
            </w:r>
            <w:proofErr w:type="spellStart"/>
            <w:r w:rsidRPr="00621492">
              <w:rPr>
                <w:rFonts w:ascii="Times New Roman" w:eastAsia="Times New Roman" w:hAnsi="Times New Roman" w:cs="Times New Roman"/>
                <w:sz w:val="24"/>
                <w:szCs w:val="24"/>
                <w:lang w:eastAsia="ru-RU"/>
              </w:rPr>
              <w:t>труднопроверяемыми</w:t>
            </w:r>
            <w:proofErr w:type="spellEnd"/>
            <w:r w:rsidRPr="00621492">
              <w:rPr>
                <w:rFonts w:ascii="Times New Roman" w:eastAsia="Times New Roman" w:hAnsi="Times New Roman" w:cs="Times New Roman"/>
                <w:sz w:val="24"/>
                <w:szCs w:val="24"/>
                <w:lang w:eastAsia="ru-RU"/>
              </w:rPr>
              <w:t xml:space="preserve"> написаниями</w:t>
            </w:r>
          </w:p>
        </w:tc>
      </w:tr>
      <w:tr w:rsidR="00B27AB7" w:rsidRPr="00621492" w:rsidTr="00477931">
        <w:trPr>
          <w:trHeight w:val="270"/>
        </w:trPr>
        <w:tc>
          <w:tcPr>
            <w:tcW w:w="81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5</w:t>
            </w:r>
          </w:p>
        </w:tc>
        <w:tc>
          <w:tcPr>
            <w:tcW w:w="185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90-100</w:t>
            </w:r>
          </w:p>
        </w:tc>
        <w:tc>
          <w:tcPr>
            <w:tcW w:w="1416"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12</w:t>
            </w:r>
          </w:p>
        </w:tc>
        <w:tc>
          <w:tcPr>
            <w:tcW w:w="15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2-3</w:t>
            </w:r>
          </w:p>
        </w:tc>
        <w:tc>
          <w:tcPr>
            <w:tcW w:w="3714"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более 5 слов</w:t>
            </w:r>
          </w:p>
        </w:tc>
      </w:tr>
      <w:tr w:rsidR="00B27AB7" w:rsidRPr="00621492" w:rsidTr="00477931">
        <w:trPr>
          <w:trHeight w:val="285"/>
        </w:trPr>
        <w:tc>
          <w:tcPr>
            <w:tcW w:w="81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6</w:t>
            </w:r>
          </w:p>
        </w:tc>
        <w:tc>
          <w:tcPr>
            <w:tcW w:w="185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100-110</w:t>
            </w:r>
          </w:p>
        </w:tc>
        <w:tc>
          <w:tcPr>
            <w:tcW w:w="1416"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16</w:t>
            </w:r>
          </w:p>
        </w:tc>
        <w:tc>
          <w:tcPr>
            <w:tcW w:w="15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3-4</w:t>
            </w:r>
          </w:p>
        </w:tc>
        <w:tc>
          <w:tcPr>
            <w:tcW w:w="3714"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более 7 слов</w:t>
            </w:r>
          </w:p>
        </w:tc>
      </w:tr>
      <w:tr w:rsidR="00B27AB7" w:rsidRPr="00621492" w:rsidTr="00477931">
        <w:trPr>
          <w:trHeight w:val="255"/>
        </w:trPr>
        <w:tc>
          <w:tcPr>
            <w:tcW w:w="81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7</w:t>
            </w:r>
          </w:p>
        </w:tc>
        <w:tc>
          <w:tcPr>
            <w:tcW w:w="185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110-120</w:t>
            </w:r>
          </w:p>
        </w:tc>
        <w:tc>
          <w:tcPr>
            <w:tcW w:w="1416"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20</w:t>
            </w:r>
          </w:p>
        </w:tc>
        <w:tc>
          <w:tcPr>
            <w:tcW w:w="15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4-5</w:t>
            </w:r>
          </w:p>
        </w:tc>
        <w:tc>
          <w:tcPr>
            <w:tcW w:w="3714"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более 7 слов</w:t>
            </w:r>
          </w:p>
        </w:tc>
      </w:tr>
    </w:tbl>
    <w:p w:rsidR="00B27AB7" w:rsidRPr="00621492" w:rsidRDefault="00B27AB7" w:rsidP="00B27AB7">
      <w:pPr>
        <w:spacing w:after="0" w:line="240" w:lineRule="auto"/>
        <w:rPr>
          <w:rFonts w:ascii="Times New Roman" w:eastAsia="Times New Roman" w:hAnsi="Times New Roman" w:cs="Times New Roman"/>
          <w:sz w:val="24"/>
          <w:szCs w:val="24"/>
          <w:lang w:eastAsia="ru-RU"/>
        </w:rPr>
      </w:pPr>
    </w:p>
    <w:tbl>
      <w:tblPr>
        <w:tblW w:w="9364" w:type="dxa"/>
        <w:shd w:val="clear" w:color="auto" w:fill="FFFFFF"/>
        <w:tblCellMar>
          <w:left w:w="0" w:type="dxa"/>
          <w:right w:w="0" w:type="dxa"/>
        </w:tblCellMar>
        <w:tblLook w:val="04A0" w:firstRow="1" w:lastRow="0" w:firstColumn="1" w:lastColumn="0" w:noHBand="0" w:noVBand="1"/>
      </w:tblPr>
      <w:tblGrid>
        <w:gridCol w:w="814"/>
        <w:gridCol w:w="1853"/>
        <w:gridCol w:w="1416"/>
        <w:gridCol w:w="1567"/>
        <w:gridCol w:w="3714"/>
      </w:tblGrid>
      <w:tr w:rsidR="00B27AB7" w:rsidRPr="00621492" w:rsidTr="00477931">
        <w:trPr>
          <w:trHeight w:val="255"/>
        </w:trPr>
        <w:tc>
          <w:tcPr>
            <w:tcW w:w="81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8</w:t>
            </w:r>
          </w:p>
        </w:tc>
        <w:tc>
          <w:tcPr>
            <w:tcW w:w="185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120-150</w:t>
            </w:r>
          </w:p>
        </w:tc>
        <w:tc>
          <w:tcPr>
            <w:tcW w:w="1416"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24</w:t>
            </w:r>
          </w:p>
        </w:tc>
        <w:tc>
          <w:tcPr>
            <w:tcW w:w="15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10</w:t>
            </w:r>
          </w:p>
        </w:tc>
        <w:tc>
          <w:tcPr>
            <w:tcW w:w="3714"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более 10 слов</w:t>
            </w:r>
          </w:p>
        </w:tc>
      </w:tr>
      <w:tr w:rsidR="00B27AB7" w:rsidRPr="00621492" w:rsidTr="00477931">
        <w:trPr>
          <w:trHeight w:val="255"/>
        </w:trPr>
        <w:tc>
          <w:tcPr>
            <w:tcW w:w="81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9</w:t>
            </w:r>
          </w:p>
        </w:tc>
        <w:tc>
          <w:tcPr>
            <w:tcW w:w="185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150-170</w:t>
            </w:r>
          </w:p>
        </w:tc>
        <w:tc>
          <w:tcPr>
            <w:tcW w:w="1416"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24</w:t>
            </w:r>
          </w:p>
        </w:tc>
        <w:tc>
          <w:tcPr>
            <w:tcW w:w="15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15</w:t>
            </w:r>
          </w:p>
        </w:tc>
        <w:tc>
          <w:tcPr>
            <w:tcW w:w="3714"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более 10 слов</w:t>
            </w:r>
          </w:p>
        </w:tc>
      </w:tr>
    </w:tbl>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 конца первого триместра (а в 5 классе – до конца I полугодия) сохраняется объем текста, рекомендованный для предыдущего класса.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оценке диктанта исправляются, но не учитываются орфографические и пунктуационные ошибки: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переносе слов;</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на правила, которые не включены в школьную программу; на еще не изученные правила;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словах с непроверяемыми написаниями, над которыми не проводилась специальная работа; в передаче авторской пунктуации;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описки, неправильные написания, искажающие звуковой облик слова, </w:t>
      </w:r>
      <w:proofErr w:type="gramStart"/>
      <w:r w:rsidRPr="00621492">
        <w:rPr>
          <w:rFonts w:ascii="Times New Roman" w:eastAsia="Times New Roman" w:hAnsi="Times New Roman" w:cs="Times New Roman"/>
          <w:sz w:val="24"/>
          <w:szCs w:val="24"/>
          <w:lang w:eastAsia="ru-RU"/>
        </w:rPr>
        <w:t>например</w:t>
      </w:r>
      <w:proofErr w:type="gramEnd"/>
      <w:r w:rsidRPr="00621492">
        <w:rPr>
          <w:rFonts w:ascii="Times New Roman" w:eastAsia="Times New Roman" w:hAnsi="Times New Roman" w:cs="Times New Roman"/>
          <w:sz w:val="24"/>
          <w:szCs w:val="24"/>
          <w:lang w:eastAsia="ru-RU"/>
        </w:rPr>
        <w:t>: «</w:t>
      </w:r>
      <w:proofErr w:type="spellStart"/>
      <w:r w:rsidRPr="00621492">
        <w:rPr>
          <w:rFonts w:ascii="Times New Roman" w:eastAsia="Times New Roman" w:hAnsi="Times New Roman" w:cs="Times New Roman"/>
          <w:sz w:val="24"/>
          <w:szCs w:val="24"/>
          <w:lang w:eastAsia="ru-RU"/>
        </w:rPr>
        <w:t>рапотает</w:t>
      </w:r>
      <w:proofErr w:type="spellEnd"/>
      <w:r w:rsidRPr="00621492">
        <w:rPr>
          <w:rFonts w:ascii="Times New Roman" w:eastAsia="Times New Roman" w:hAnsi="Times New Roman" w:cs="Times New Roman"/>
          <w:sz w:val="24"/>
          <w:szCs w:val="24"/>
          <w:lang w:eastAsia="ru-RU"/>
        </w:rPr>
        <w:t>» (вместо работает), «</w:t>
      </w:r>
      <w:proofErr w:type="spellStart"/>
      <w:r w:rsidRPr="00621492">
        <w:rPr>
          <w:rFonts w:ascii="Times New Roman" w:eastAsia="Times New Roman" w:hAnsi="Times New Roman" w:cs="Times New Roman"/>
          <w:sz w:val="24"/>
          <w:szCs w:val="24"/>
          <w:lang w:eastAsia="ru-RU"/>
        </w:rPr>
        <w:t>дулпо</w:t>
      </w:r>
      <w:proofErr w:type="spellEnd"/>
      <w:r w:rsidRPr="00621492">
        <w:rPr>
          <w:rFonts w:ascii="Times New Roman" w:eastAsia="Times New Roman" w:hAnsi="Times New Roman" w:cs="Times New Roman"/>
          <w:sz w:val="24"/>
          <w:szCs w:val="24"/>
          <w:lang w:eastAsia="ru-RU"/>
        </w:rPr>
        <w:t>» (вместо дупло), «</w:t>
      </w:r>
      <w:proofErr w:type="spellStart"/>
      <w:r w:rsidRPr="00621492">
        <w:rPr>
          <w:rFonts w:ascii="Times New Roman" w:eastAsia="Times New Roman" w:hAnsi="Times New Roman" w:cs="Times New Roman"/>
          <w:sz w:val="24"/>
          <w:szCs w:val="24"/>
          <w:lang w:eastAsia="ru-RU"/>
        </w:rPr>
        <w:t>мемля</w:t>
      </w:r>
      <w:proofErr w:type="spellEnd"/>
      <w:r w:rsidRPr="00621492">
        <w:rPr>
          <w:rFonts w:ascii="Times New Roman" w:eastAsia="Times New Roman" w:hAnsi="Times New Roman" w:cs="Times New Roman"/>
          <w:sz w:val="24"/>
          <w:szCs w:val="24"/>
          <w:lang w:eastAsia="ru-RU"/>
        </w:rPr>
        <w:t>» (вместо земля).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оценке диктантов важно также учитывать характер ошибки. 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 негрубым относятся ошибки: в исключениях из правил;</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написании большой буквы в составных собственных наименованиях;</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случаях раздельного и слитного написания не с прилагательными и причастиями, выступающими в роли сказуемого;</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написании ы и </w:t>
      </w:r>
      <w:proofErr w:type="spellStart"/>
      <w:r w:rsidRPr="00621492">
        <w:rPr>
          <w:rFonts w:ascii="Times New Roman" w:eastAsia="Times New Roman" w:hAnsi="Times New Roman" w:cs="Times New Roman"/>
          <w:sz w:val="24"/>
          <w:szCs w:val="24"/>
          <w:lang w:eastAsia="ru-RU"/>
        </w:rPr>
        <w:t>и</w:t>
      </w:r>
      <w:proofErr w:type="spellEnd"/>
      <w:r w:rsidRPr="00621492">
        <w:rPr>
          <w:rFonts w:ascii="Times New Roman" w:eastAsia="Times New Roman" w:hAnsi="Times New Roman" w:cs="Times New Roman"/>
          <w:sz w:val="24"/>
          <w:szCs w:val="24"/>
          <w:lang w:eastAsia="ru-RU"/>
        </w:rPr>
        <w:t> после приставок;</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случаях трудного различия не и ни (Куда он только не обращался! Куда он ни обращался, никто не мог дать ему ответ. Никто иной не...; не кто иной, как; ничто иное не...; не что иное, как и др.);</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собственных именах нерусского происхождения;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случаях, когда вместо одного знака препинания поставлен другой;</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пропуске одного из сочетающихся знаков препинания или в нарушении их последовательности.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2 и более ошибки, то все они считаются за одну ошибку.</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Понятие об однотипных ошибках не распространяется на пунктуационные ошибки.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3 исправлений и более.</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Диктант оценивается одной отметкой.</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две отметки за каждый вид работы.</w:t>
      </w:r>
    </w:p>
    <w:tbl>
      <w:tblPr>
        <w:tblW w:w="9647" w:type="dxa"/>
        <w:shd w:val="clear" w:color="auto" w:fill="FFFFFF"/>
        <w:tblCellMar>
          <w:left w:w="0" w:type="dxa"/>
          <w:right w:w="0" w:type="dxa"/>
        </w:tblCellMar>
        <w:tblLook w:val="04A0" w:firstRow="1" w:lastRow="0" w:firstColumn="1" w:lastColumn="0" w:noHBand="0" w:noVBand="1"/>
      </w:tblPr>
      <w:tblGrid>
        <w:gridCol w:w="1339"/>
        <w:gridCol w:w="4829"/>
        <w:gridCol w:w="3479"/>
      </w:tblGrid>
      <w:tr w:rsidR="00B27AB7" w:rsidRPr="00621492" w:rsidTr="00477931">
        <w:trPr>
          <w:trHeight w:val="810"/>
        </w:trPr>
        <w:tc>
          <w:tcPr>
            <w:tcW w:w="133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Отметка</w:t>
            </w:r>
          </w:p>
        </w:tc>
        <w:tc>
          <w:tcPr>
            <w:tcW w:w="482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Орфографические / пунктуационные</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ошибки</w:t>
            </w:r>
          </w:p>
        </w:tc>
        <w:tc>
          <w:tcPr>
            <w:tcW w:w="3479"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Дополнительные задания</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(фонетическое, лексическое, орфографическое, грамматическое)</w:t>
            </w:r>
          </w:p>
        </w:tc>
      </w:tr>
      <w:tr w:rsidR="00B27AB7" w:rsidRPr="00621492" w:rsidTr="00477931">
        <w:trPr>
          <w:trHeight w:val="270"/>
        </w:trPr>
        <w:tc>
          <w:tcPr>
            <w:tcW w:w="133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w:t>
            </w:r>
          </w:p>
        </w:tc>
        <w:tc>
          <w:tcPr>
            <w:tcW w:w="482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0/0; или 0/1 (негрубая); или 1/0 (негрубая)</w:t>
            </w:r>
          </w:p>
        </w:tc>
        <w:tc>
          <w:tcPr>
            <w:tcW w:w="3479"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выполнены верно все задания</w:t>
            </w:r>
          </w:p>
        </w:tc>
      </w:tr>
      <w:tr w:rsidR="00B27AB7" w:rsidRPr="00621492" w:rsidTr="00477931">
        <w:trPr>
          <w:trHeight w:val="555"/>
        </w:trPr>
        <w:tc>
          <w:tcPr>
            <w:tcW w:w="133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w:t>
            </w:r>
          </w:p>
        </w:tc>
        <w:tc>
          <w:tcPr>
            <w:tcW w:w="482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2/2; или 1/3; или 0/4;</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3/0 (если среди них есть однотипные)</w:t>
            </w:r>
          </w:p>
        </w:tc>
        <w:tc>
          <w:tcPr>
            <w:tcW w:w="3479"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правильно выполнено</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менее ¾ заданий</w:t>
            </w:r>
          </w:p>
        </w:tc>
      </w:tr>
      <w:tr w:rsidR="00B27AB7" w:rsidRPr="00621492" w:rsidTr="00477931">
        <w:trPr>
          <w:trHeight w:val="1110"/>
        </w:trPr>
        <w:tc>
          <w:tcPr>
            <w:tcW w:w="133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w:t>
            </w:r>
          </w:p>
        </w:tc>
        <w:tc>
          <w:tcPr>
            <w:tcW w:w="482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4/4; или 3/5; или 0/7;</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в 5 </w:t>
            </w:r>
            <w:proofErr w:type="spellStart"/>
            <w:r w:rsidRPr="00621492">
              <w:rPr>
                <w:rFonts w:ascii="Times New Roman" w:eastAsia="Times New Roman" w:hAnsi="Times New Roman" w:cs="Times New Roman"/>
                <w:sz w:val="24"/>
                <w:szCs w:val="24"/>
                <w:lang w:eastAsia="ru-RU"/>
              </w:rPr>
              <w:t>кл</w:t>
            </w:r>
            <w:proofErr w:type="spellEnd"/>
            <w:r w:rsidRPr="00621492">
              <w:rPr>
                <w:rFonts w:ascii="Times New Roman" w:eastAsia="Times New Roman" w:hAnsi="Times New Roman" w:cs="Times New Roman"/>
                <w:sz w:val="24"/>
                <w:szCs w:val="24"/>
                <w:lang w:eastAsia="ru-RU"/>
              </w:rPr>
              <w:t>. допускается: 5/4;</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6/6 (если имеются ошибки однотипные и негрубые)</w:t>
            </w:r>
          </w:p>
        </w:tc>
        <w:tc>
          <w:tcPr>
            <w:tcW w:w="3479"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правильно выполнено</w:t>
            </w:r>
          </w:p>
          <w:p w:rsidR="00B27AB7" w:rsidRPr="00621492" w:rsidRDefault="00B27AB7" w:rsidP="00477931">
            <w:pPr>
              <w:spacing w:after="150" w:line="240" w:lineRule="auto"/>
              <w:ind w:right="643"/>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менее половины заданий</w:t>
            </w:r>
          </w:p>
        </w:tc>
      </w:tr>
      <w:tr w:rsidR="00B27AB7" w:rsidRPr="00621492" w:rsidTr="00477931">
        <w:trPr>
          <w:trHeight w:val="555"/>
        </w:trPr>
        <w:tc>
          <w:tcPr>
            <w:tcW w:w="133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w:t>
            </w:r>
          </w:p>
        </w:tc>
        <w:tc>
          <w:tcPr>
            <w:tcW w:w="482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 7/7; или 6/8; или 5/9; или 8/6</w:t>
            </w:r>
          </w:p>
        </w:tc>
        <w:tc>
          <w:tcPr>
            <w:tcW w:w="3479"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выполнено более половины</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заданий</w:t>
            </w:r>
          </w:p>
        </w:tc>
      </w:tr>
      <w:tr w:rsidR="00B27AB7" w:rsidRPr="00621492" w:rsidTr="00477931">
        <w:trPr>
          <w:trHeight w:val="255"/>
        </w:trPr>
        <w:tc>
          <w:tcPr>
            <w:tcW w:w="133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w:t>
            </w:r>
          </w:p>
        </w:tc>
        <w:tc>
          <w:tcPr>
            <w:tcW w:w="4829"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большем количестве ошибок</w:t>
            </w:r>
          </w:p>
        </w:tc>
        <w:tc>
          <w:tcPr>
            <w:tcW w:w="3479"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выполнено ни одно задание</w:t>
            </w:r>
          </w:p>
        </w:tc>
      </w:tr>
    </w:tbl>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являются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для отметки «4» - 2 орфографические ошибки,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для отметки «3» - 4 орфографические ошибки (для 4 класса - 5 орфографических ошибок), для отметки «2» - 7 орфографических ошибок.</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В комплексной контрольной работе, состоящей из диктанта и дополнительного задания, выставляются две оценки за каждый вид работы. Орфографические и пунктуационные </w:t>
      </w:r>
      <w:r w:rsidRPr="00621492">
        <w:rPr>
          <w:rFonts w:ascii="Times New Roman" w:eastAsia="Times New Roman" w:hAnsi="Times New Roman" w:cs="Times New Roman"/>
          <w:sz w:val="24"/>
          <w:szCs w:val="24"/>
          <w:lang w:eastAsia="ru-RU"/>
        </w:rPr>
        <w:lastRenderedPageBreak/>
        <w:t>ошибки, допущенные при выполнении дополнительных заданий, учитываются при выведении оценки за диктант.</w:t>
      </w:r>
    </w:p>
    <w:p w:rsidR="00B27AB7" w:rsidRPr="00621492" w:rsidRDefault="00B27AB7" w:rsidP="00B27AB7">
      <w:pPr>
        <w:spacing w:after="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Критерии оценки орфографической грамотности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В </w:t>
      </w:r>
      <w:proofErr w:type="gramStart"/>
      <w:r w:rsidRPr="00621492">
        <w:rPr>
          <w:rFonts w:ascii="Times New Roman" w:eastAsia="Times New Roman" w:hAnsi="Times New Roman" w:cs="Times New Roman"/>
          <w:sz w:val="24"/>
          <w:szCs w:val="24"/>
          <w:lang w:eastAsia="ru-RU"/>
        </w:rPr>
        <w:t>письменных работах</w:t>
      </w:r>
      <w:proofErr w:type="gramEnd"/>
      <w:r w:rsidRPr="00621492">
        <w:rPr>
          <w:rFonts w:ascii="Times New Roman" w:eastAsia="Times New Roman" w:hAnsi="Times New Roman" w:cs="Times New Roman"/>
          <w:sz w:val="24"/>
          <w:szCs w:val="24"/>
          <w:lang w:eastAsia="ru-RU"/>
        </w:rPr>
        <w:t xml:space="preserve"> учащихся встречаются неверные написания двух видов: орфографические ошибки и описки.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Орфографические ошибки представляют собой нарушение орфографической нормы, требований, предусмотренных орфографическими правилами или традицией письма («</w:t>
      </w:r>
      <w:proofErr w:type="spellStart"/>
      <w:r w:rsidRPr="00621492">
        <w:rPr>
          <w:rFonts w:ascii="Times New Roman" w:eastAsia="Times New Roman" w:hAnsi="Times New Roman" w:cs="Times New Roman"/>
          <w:sz w:val="24"/>
          <w:szCs w:val="24"/>
          <w:lang w:eastAsia="ru-RU"/>
        </w:rPr>
        <w:t>безшумный</w:t>
      </w:r>
      <w:proofErr w:type="spellEnd"/>
      <w:r w:rsidRPr="00621492">
        <w:rPr>
          <w:rFonts w:ascii="Times New Roman" w:eastAsia="Times New Roman" w:hAnsi="Times New Roman" w:cs="Times New Roman"/>
          <w:sz w:val="24"/>
          <w:szCs w:val="24"/>
          <w:lang w:eastAsia="ru-RU"/>
        </w:rPr>
        <w:t>» вместо бесшумный, «</w:t>
      </w:r>
      <w:proofErr w:type="spellStart"/>
      <w:r w:rsidRPr="00621492">
        <w:rPr>
          <w:rFonts w:ascii="Times New Roman" w:eastAsia="Times New Roman" w:hAnsi="Times New Roman" w:cs="Times New Roman"/>
          <w:sz w:val="24"/>
          <w:szCs w:val="24"/>
          <w:lang w:eastAsia="ru-RU"/>
        </w:rPr>
        <w:t>предлогать</w:t>
      </w:r>
      <w:proofErr w:type="spellEnd"/>
      <w:r w:rsidRPr="00621492">
        <w:rPr>
          <w:rFonts w:ascii="Times New Roman" w:eastAsia="Times New Roman" w:hAnsi="Times New Roman" w:cs="Times New Roman"/>
          <w:sz w:val="24"/>
          <w:szCs w:val="24"/>
          <w:lang w:eastAsia="ru-RU"/>
        </w:rPr>
        <w:t>» вместо предлагать и т.п.).</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Орфографические ошибки бывают:</w:t>
      </w:r>
    </w:p>
    <w:p w:rsidR="00B27AB7" w:rsidRPr="00621492" w:rsidRDefault="00B27AB7" w:rsidP="00B27AB7">
      <w:pPr>
        <w:numPr>
          <w:ilvl w:val="0"/>
          <w:numId w:val="4"/>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на изученные правила;</w:t>
      </w:r>
    </w:p>
    <w:p w:rsidR="00B27AB7" w:rsidRPr="00621492" w:rsidRDefault="00B27AB7" w:rsidP="00B27AB7">
      <w:pPr>
        <w:numPr>
          <w:ilvl w:val="0"/>
          <w:numId w:val="4"/>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на неизученные правила;</w:t>
      </w:r>
    </w:p>
    <w:p w:rsidR="00B27AB7" w:rsidRPr="00621492" w:rsidRDefault="00B27AB7" w:rsidP="00B27AB7">
      <w:pPr>
        <w:numPr>
          <w:ilvl w:val="0"/>
          <w:numId w:val="4"/>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на правила, не изучаемые в школе.</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Все ошибки исправляются учителем, но учитываются только ошибки первого типа. Исправляются, но не учитываются ошибки в словах с непроверяемыми написаниями, если над ними не проводилась специальная предварительная работа.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Среди ошибок на изученные правила выделяются негрубые ошибки. Они отражают несовершенство русской орфографии; к ним относятся различного рода исключения из правил; отсутствие единого способа присоединения приставок в наречиях; существование дифференцированных правил (употребление ь регулируется 7 правилами).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 негрубым относятся ошибки:</w:t>
      </w:r>
    </w:p>
    <w:p w:rsidR="00B27AB7" w:rsidRPr="00621492" w:rsidRDefault="00B27AB7" w:rsidP="00B27AB7">
      <w:pPr>
        <w:numPr>
          <w:ilvl w:val="0"/>
          <w:numId w:val="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словах-исключениях из правил;</w:t>
      </w:r>
    </w:p>
    <w:p w:rsidR="00B27AB7" w:rsidRPr="00621492" w:rsidRDefault="00B27AB7" w:rsidP="00B27AB7">
      <w:pPr>
        <w:numPr>
          <w:ilvl w:val="0"/>
          <w:numId w:val="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написании большой буквы в составных собственных наименованиях;</w:t>
      </w:r>
    </w:p>
    <w:p w:rsidR="00B27AB7" w:rsidRPr="00621492" w:rsidRDefault="00B27AB7" w:rsidP="00B27AB7">
      <w:pPr>
        <w:numPr>
          <w:ilvl w:val="0"/>
          <w:numId w:val="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случаях слитного и раздельного написания приставок в наречиях, образованных от существительных с предлогами, если их правописание не регулируется правилами;</w:t>
      </w:r>
    </w:p>
    <w:p w:rsidR="00B27AB7" w:rsidRPr="00621492" w:rsidRDefault="00B27AB7" w:rsidP="00B27AB7">
      <w:pPr>
        <w:numPr>
          <w:ilvl w:val="0"/>
          <w:numId w:val="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написании не с краткими прилагательными и причастиями, если они выступают в роли сказуемого;</w:t>
      </w:r>
    </w:p>
    <w:p w:rsidR="00B27AB7" w:rsidRPr="00621492" w:rsidRDefault="00B27AB7" w:rsidP="00B27AB7">
      <w:pPr>
        <w:numPr>
          <w:ilvl w:val="0"/>
          <w:numId w:val="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в написании ы и </w:t>
      </w:r>
      <w:proofErr w:type="spellStart"/>
      <w:r w:rsidRPr="00621492">
        <w:rPr>
          <w:rFonts w:ascii="Times New Roman" w:eastAsia="Times New Roman" w:hAnsi="Times New Roman" w:cs="Times New Roman"/>
          <w:sz w:val="24"/>
          <w:szCs w:val="24"/>
          <w:lang w:eastAsia="ru-RU"/>
        </w:rPr>
        <w:t>и</w:t>
      </w:r>
      <w:proofErr w:type="spellEnd"/>
      <w:r w:rsidRPr="00621492">
        <w:rPr>
          <w:rFonts w:ascii="Times New Roman" w:eastAsia="Times New Roman" w:hAnsi="Times New Roman" w:cs="Times New Roman"/>
          <w:sz w:val="24"/>
          <w:szCs w:val="24"/>
          <w:lang w:eastAsia="ru-RU"/>
        </w:rPr>
        <w:t xml:space="preserve"> после приставок;</w:t>
      </w:r>
    </w:p>
    <w:p w:rsidR="00B27AB7" w:rsidRPr="00621492" w:rsidRDefault="00B27AB7" w:rsidP="00B27AB7">
      <w:pPr>
        <w:numPr>
          <w:ilvl w:val="0"/>
          <w:numId w:val="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написании собственных имен нерусского происхождения;</w:t>
      </w:r>
    </w:p>
    <w:p w:rsidR="00B27AB7" w:rsidRPr="00621492" w:rsidRDefault="00B27AB7" w:rsidP="00B27AB7">
      <w:pPr>
        <w:numPr>
          <w:ilvl w:val="0"/>
          <w:numId w:val="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случаях трудного различения не и ни: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Куда он только не обращался; Куда он только ни обращался, никто ему не мог помочь; Никто иной не...; Не кто иной, как ...; Ничто иное не...; Не что иное, </w:t>
      </w:r>
      <w:proofErr w:type="gramStart"/>
      <w:r w:rsidRPr="00621492">
        <w:rPr>
          <w:rFonts w:ascii="Times New Roman" w:eastAsia="Times New Roman" w:hAnsi="Times New Roman" w:cs="Times New Roman"/>
          <w:sz w:val="24"/>
          <w:szCs w:val="24"/>
          <w:lang w:eastAsia="ru-RU"/>
        </w:rPr>
        <w:t>как,…</w:t>
      </w:r>
      <w:proofErr w:type="gramEnd"/>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подсчете одна негрубая ошибка приравнивается к половине ошибки.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В </w:t>
      </w:r>
      <w:proofErr w:type="gramStart"/>
      <w:r w:rsidRPr="00621492">
        <w:rPr>
          <w:rFonts w:ascii="Times New Roman" w:eastAsia="Times New Roman" w:hAnsi="Times New Roman" w:cs="Times New Roman"/>
          <w:sz w:val="24"/>
          <w:szCs w:val="24"/>
          <w:lang w:eastAsia="ru-RU"/>
        </w:rPr>
        <w:t>письменных работах</w:t>
      </w:r>
      <w:proofErr w:type="gramEnd"/>
      <w:r w:rsidRPr="00621492">
        <w:rPr>
          <w:rFonts w:ascii="Times New Roman" w:eastAsia="Times New Roman" w:hAnsi="Times New Roman" w:cs="Times New Roman"/>
          <w:sz w:val="24"/>
          <w:szCs w:val="24"/>
          <w:lang w:eastAsia="ru-RU"/>
        </w:rPr>
        <w:t xml:space="preserve"> учащихся могут встретиться повторяющиеся и однотипные ошибки. Их нужно различать и правильно учитывать при оценке диктанта. Если ошибка повторяется в одном и том же слове или корне однокоренных слов, она учитывается как одна ошибка.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 однотипным относятся ошибки на одно правило, если условия выбора написания связаны с грамматическими и фонетическими особенностями слова. Не относятся к однотипным ошибки на правило, применение которого требует подбора опорного слова или формы слова.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Если ученик допустил ошибки в написании личных окончаний глагола в словах строят, видят, то это однотипные ошибки, так как они сделаны на одно правило, применение которого основано на анализе грамматических особенностей слова - определения спряжения глагола.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Ошибки в парах поздний, грустный; взглянуть, тянуть не являются однотипными, так как применение правил в данном случае связано с анализом семантики слов; это выражается в подборе однокоренного (родственного) слова или его формы.</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Описки - это следствие искажения звукового облика слова; они не связаны с правилами орфографии (перестановка букв, их пропуск и т.п.). Описки не отражают уровня орфографической грамотности учащихся. Они свидетельствуют о невнимательности, несобранности учащихся. Описки исправляются учителем, но не учитываются при оценке работы в целом.</w:t>
      </w:r>
    </w:p>
    <w:p w:rsidR="00B27AB7" w:rsidRDefault="00B27AB7" w:rsidP="00B27AB7">
      <w:pPr>
        <w:spacing w:after="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Критерии пунктуационной грамотности</w:t>
      </w:r>
    </w:p>
    <w:p w:rsidR="00B27AB7" w:rsidRPr="00621492" w:rsidRDefault="00B27AB7" w:rsidP="00B27AB7">
      <w:pPr>
        <w:spacing w:after="0" w:line="240" w:lineRule="auto"/>
        <w:rPr>
          <w:rFonts w:ascii="Times New Roman" w:eastAsia="Times New Roman" w:hAnsi="Times New Roman" w:cs="Times New Roman"/>
          <w:sz w:val="24"/>
          <w:szCs w:val="24"/>
          <w:lang w:eastAsia="ru-RU"/>
        </w:rPr>
      </w:pP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Все пунктуационные ошибки отражают неправильное выделение смысловых отрезков в предложении и в тексте. Среди пунктуационных ошибок выделяются ошибки грубые и негрубые.</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 негрубым относятся:</w:t>
      </w:r>
    </w:p>
    <w:p w:rsidR="00B27AB7" w:rsidRPr="00621492" w:rsidRDefault="00B27AB7" w:rsidP="00B27AB7">
      <w:pPr>
        <w:numPr>
          <w:ilvl w:val="0"/>
          <w:numId w:val="6"/>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ошибки в выборе знака (употребление запятой вместо точки с запятой, тире вместо двоеточия в бессоюзном сложном предложении и т. п.);</w:t>
      </w:r>
    </w:p>
    <w:p w:rsidR="00B27AB7" w:rsidRPr="00621492" w:rsidRDefault="00B27AB7" w:rsidP="00B27AB7">
      <w:pPr>
        <w:numPr>
          <w:ilvl w:val="0"/>
          <w:numId w:val="6"/>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ошибки, связанные с применением правил, которые ограничивают или уточняют действия основного правила. Так, основное правило регламентирует постановку запятой между частями сложносочиненного предложения с союзом и. Действие этого правила ограничено одним условием: если части сложносочиненного предложения имеют общий второстепенный член, то запятая перед союзом и не ставится. Постановка учеником запятой в данном случае квалифицируется как ошибка негрубая, поскольку речь идет об исключении из общего правила;</w:t>
      </w:r>
    </w:p>
    <w:p w:rsidR="00B27AB7" w:rsidRPr="00621492" w:rsidRDefault="00B27AB7" w:rsidP="00B27AB7">
      <w:pPr>
        <w:numPr>
          <w:ilvl w:val="0"/>
          <w:numId w:val="6"/>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ошибки, связанные с постановкой сочетающихся знаков препинания: пропуск одного из знаков в предложении типа Лес, расположенный за рекой, - самое грибное место в округе или неправильная последовательность их расположения.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Некоторые пунктуационные ошибки не учитываются при оценке письменных работ школьников. Это ошибки в передаче авторской пунктуации.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Среди пунктуационных ошибок не выделяется группа однотипных ошибок. Это объясняется тем, что применение всех пунктуационных правил так или иначе основано на семантическом анализе предложений и его частей. В остальном учет пунктуационных ошибок идет по тем же направлениям, что и учет орфографических ошибок.</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Нормативы, определяющие уровень орфографической и пунктуационной грамотности учащихся, обычно фиксируются в программах по русскому языку для средней школы.</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313565">
        <w:rPr>
          <w:rFonts w:ascii="Times New Roman" w:eastAsia="Times New Roman" w:hAnsi="Times New Roman" w:cs="Times New Roman"/>
          <w:b/>
          <w:sz w:val="24"/>
          <w:szCs w:val="24"/>
          <w:lang w:eastAsia="ru-RU"/>
        </w:rPr>
        <w:t>Контрольный словарный</w:t>
      </w:r>
      <w:r w:rsidRPr="00621492">
        <w:rPr>
          <w:rFonts w:ascii="Times New Roman" w:eastAsia="Times New Roman" w:hAnsi="Times New Roman" w:cs="Times New Roman"/>
          <w:sz w:val="24"/>
          <w:szCs w:val="24"/>
          <w:lang w:eastAsia="ru-RU"/>
        </w:rPr>
        <w:t xml:space="preserve"> диктант проверяет усвоение слов с непроверяемыми и </w:t>
      </w:r>
      <w:proofErr w:type="spellStart"/>
      <w:r w:rsidRPr="00621492">
        <w:rPr>
          <w:rFonts w:ascii="Times New Roman" w:eastAsia="Times New Roman" w:hAnsi="Times New Roman" w:cs="Times New Roman"/>
          <w:sz w:val="24"/>
          <w:szCs w:val="24"/>
          <w:lang w:eastAsia="ru-RU"/>
        </w:rPr>
        <w:t>труднопроверяемыми</w:t>
      </w:r>
      <w:proofErr w:type="spellEnd"/>
      <w:r w:rsidRPr="00621492">
        <w:rPr>
          <w:rFonts w:ascii="Times New Roman" w:eastAsia="Times New Roman" w:hAnsi="Times New Roman" w:cs="Times New Roman"/>
          <w:sz w:val="24"/>
          <w:szCs w:val="24"/>
          <w:lang w:eastAsia="ru-RU"/>
        </w:rPr>
        <w:t xml:space="preserve"> орфограммами. При оценке контрольного словарного диктанта рекомендуется руководствоваться следующим:</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tbl>
      <w:tblPr>
        <w:tblW w:w="9364" w:type="dxa"/>
        <w:shd w:val="clear" w:color="auto" w:fill="FFFFFF"/>
        <w:tblCellMar>
          <w:left w:w="0" w:type="dxa"/>
          <w:right w:w="0" w:type="dxa"/>
        </w:tblCellMar>
        <w:tblLook w:val="04A0" w:firstRow="1" w:lastRow="0" w:firstColumn="1" w:lastColumn="0" w:noHBand="0" w:noVBand="1"/>
      </w:tblPr>
      <w:tblGrid>
        <w:gridCol w:w="1367"/>
        <w:gridCol w:w="1983"/>
        <w:gridCol w:w="2103"/>
        <w:gridCol w:w="3911"/>
      </w:tblGrid>
      <w:tr w:rsidR="00B27AB7" w:rsidRPr="00621492" w:rsidTr="00477931">
        <w:trPr>
          <w:trHeight w:val="540"/>
        </w:trPr>
        <w:tc>
          <w:tcPr>
            <w:tcW w:w="13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Класс</w:t>
            </w:r>
          </w:p>
        </w:tc>
        <w:tc>
          <w:tcPr>
            <w:tcW w:w="198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Количество</w:t>
            </w:r>
          </w:p>
          <w:p w:rsidR="00B27AB7" w:rsidRPr="00621492" w:rsidRDefault="00B27AB7" w:rsidP="00477931">
            <w:pPr>
              <w:spacing w:after="150" w:line="240" w:lineRule="auto"/>
              <w:jc w:val="center"/>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слов</w:t>
            </w:r>
          </w:p>
        </w:tc>
        <w:tc>
          <w:tcPr>
            <w:tcW w:w="210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Оценка</w:t>
            </w:r>
          </w:p>
        </w:tc>
        <w:tc>
          <w:tcPr>
            <w:tcW w:w="3911"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Критерии оценивания</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контрольного словарного диктанта</w:t>
            </w:r>
          </w:p>
        </w:tc>
      </w:tr>
      <w:tr w:rsidR="00B27AB7" w:rsidRPr="00621492" w:rsidTr="00477931">
        <w:trPr>
          <w:trHeight w:val="270"/>
        </w:trPr>
        <w:tc>
          <w:tcPr>
            <w:tcW w:w="13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right"/>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5</w:t>
            </w:r>
          </w:p>
        </w:tc>
        <w:tc>
          <w:tcPr>
            <w:tcW w:w="198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center"/>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15-20</w:t>
            </w:r>
          </w:p>
        </w:tc>
        <w:tc>
          <w:tcPr>
            <w:tcW w:w="210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w:t>
            </w:r>
          </w:p>
        </w:tc>
        <w:tc>
          <w:tcPr>
            <w:tcW w:w="3911"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нет ошибок</w:t>
            </w:r>
          </w:p>
        </w:tc>
      </w:tr>
      <w:tr w:rsidR="00B27AB7" w:rsidRPr="00621492" w:rsidTr="00477931">
        <w:trPr>
          <w:trHeight w:val="285"/>
        </w:trPr>
        <w:tc>
          <w:tcPr>
            <w:tcW w:w="13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right"/>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6</w:t>
            </w:r>
          </w:p>
        </w:tc>
        <w:tc>
          <w:tcPr>
            <w:tcW w:w="198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center"/>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20-25</w:t>
            </w:r>
          </w:p>
        </w:tc>
        <w:tc>
          <w:tcPr>
            <w:tcW w:w="210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w:t>
            </w:r>
          </w:p>
        </w:tc>
        <w:tc>
          <w:tcPr>
            <w:tcW w:w="3911"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ind w:right="1353"/>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1-2 ошибки</w:t>
            </w:r>
          </w:p>
        </w:tc>
      </w:tr>
      <w:tr w:rsidR="00B27AB7" w:rsidRPr="00621492" w:rsidTr="00477931">
        <w:trPr>
          <w:trHeight w:val="255"/>
        </w:trPr>
        <w:tc>
          <w:tcPr>
            <w:tcW w:w="13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right"/>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7</w:t>
            </w:r>
          </w:p>
        </w:tc>
        <w:tc>
          <w:tcPr>
            <w:tcW w:w="198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center"/>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25-30</w:t>
            </w:r>
          </w:p>
        </w:tc>
        <w:tc>
          <w:tcPr>
            <w:tcW w:w="210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w:t>
            </w:r>
          </w:p>
        </w:tc>
        <w:tc>
          <w:tcPr>
            <w:tcW w:w="3911"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3-4 ошибки</w:t>
            </w:r>
          </w:p>
        </w:tc>
      </w:tr>
    </w:tbl>
    <w:p w:rsidR="00B27AB7" w:rsidRPr="00621492" w:rsidRDefault="00B27AB7" w:rsidP="00B27AB7">
      <w:pPr>
        <w:spacing w:after="0" w:line="240" w:lineRule="auto"/>
        <w:rPr>
          <w:rFonts w:ascii="Times New Roman" w:eastAsia="Times New Roman" w:hAnsi="Times New Roman" w:cs="Times New Roman"/>
          <w:sz w:val="24"/>
          <w:szCs w:val="24"/>
          <w:lang w:eastAsia="ru-RU"/>
        </w:rPr>
      </w:pPr>
    </w:p>
    <w:tbl>
      <w:tblPr>
        <w:tblW w:w="9364" w:type="dxa"/>
        <w:shd w:val="clear" w:color="auto" w:fill="FFFFFF"/>
        <w:tblCellMar>
          <w:left w:w="0" w:type="dxa"/>
          <w:right w:w="0" w:type="dxa"/>
        </w:tblCellMar>
        <w:tblLook w:val="04A0" w:firstRow="1" w:lastRow="0" w:firstColumn="1" w:lastColumn="0" w:noHBand="0" w:noVBand="1"/>
      </w:tblPr>
      <w:tblGrid>
        <w:gridCol w:w="1367"/>
        <w:gridCol w:w="1983"/>
        <w:gridCol w:w="2103"/>
        <w:gridCol w:w="3911"/>
      </w:tblGrid>
      <w:tr w:rsidR="00B27AB7" w:rsidRPr="00621492" w:rsidTr="00477931">
        <w:trPr>
          <w:trHeight w:val="255"/>
        </w:trPr>
        <w:tc>
          <w:tcPr>
            <w:tcW w:w="13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right"/>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8</w:t>
            </w:r>
          </w:p>
        </w:tc>
        <w:tc>
          <w:tcPr>
            <w:tcW w:w="198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center"/>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30-35</w:t>
            </w:r>
          </w:p>
        </w:tc>
        <w:tc>
          <w:tcPr>
            <w:tcW w:w="210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w:t>
            </w:r>
          </w:p>
        </w:tc>
        <w:tc>
          <w:tcPr>
            <w:tcW w:w="3911"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5-7 ошибок</w:t>
            </w:r>
          </w:p>
        </w:tc>
      </w:tr>
      <w:tr w:rsidR="00B27AB7" w:rsidRPr="00621492" w:rsidTr="00477931">
        <w:trPr>
          <w:trHeight w:val="255"/>
        </w:trPr>
        <w:tc>
          <w:tcPr>
            <w:tcW w:w="136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right"/>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9</w:t>
            </w:r>
          </w:p>
        </w:tc>
        <w:tc>
          <w:tcPr>
            <w:tcW w:w="198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jc w:val="center"/>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35-40</w:t>
            </w:r>
          </w:p>
        </w:tc>
        <w:tc>
          <w:tcPr>
            <w:tcW w:w="2103"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w:t>
            </w:r>
          </w:p>
        </w:tc>
        <w:tc>
          <w:tcPr>
            <w:tcW w:w="3911"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большем количестве ошибок</w:t>
            </w:r>
          </w:p>
        </w:tc>
      </w:tr>
    </w:tbl>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p w:rsidR="00B27AB7" w:rsidRPr="00621492" w:rsidRDefault="00B27AB7" w:rsidP="00B27AB7">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Оценка сочинений и изложений</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Сочинения и изложения – основные формы проверки умения правильно и последовательно излагать мысли, уровня речевой подготовки учащихся.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Сочинения и изложения в 5-9 классах проводятся в соответствии с требованиями раздела программы «Развитие навыков связной речи». С помощью сочинений и изложений проверяются:</w:t>
      </w:r>
    </w:p>
    <w:p w:rsidR="00B27AB7" w:rsidRPr="00621492" w:rsidRDefault="00B27AB7" w:rsidP="00B27AB7">
      <w:pPr>
        <w:numPr>
          <w:ilvl w:val="0"/>
          <w:numId w:val="8"/>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умение раскрывать тему;</w:t>
      </w:r>
    </w:p>
    <w:p w:rsidR="00B27AB7" w:rsidRPr="00621492" w:rsidRDefault="00B27AB7" w:rsidP="00B27AB7">
      <w:pPr>
        <w:numPr>
          <w:ilvl w:val="0"/>
          <w:numId w:val="8"/>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умение использовать языковые средства в соответствии со стилем, темой и </w:t>
      </w:r>
      <w:proofErr w:type="spellStart"/>
      <w:r w:rsidRPr="00621492">
        <w:rPr>
          <w:rFonts w:ascii="Times New Roman" w:eastAsia="Times New Roman" w:hAnsi="Times New Roman" w:cs="Times New Roman"/>
          <w:sz w:val="24"/>
          <w:szCs w:val="24"/>
          <w:lang w:eastAsia="ru-RU"/>
        </w:rPr>
        <w:t>задачейвысказывания</w:t>
      </w:r>
      <w:proofErr w:type="spellEnd"/>
      <w:r w:rsidRPr="00621492">
        <w:rPr>
          <w:rFonts w:ascii="Times New Roman" w:eastAsia="Times New Roman" w:hAnsi="Times New Roman" w:cs="Times New Roman"/>
          <w:sz w:val="24"/>
          <w:szCs w:val="24"/>
          <w:lang w:eastAsia="ru-RU"/>
        </w:rPr>
        <w:t>;</w:t>
      </w:r>
    </w:p>
    <w:p w:rsidR="00B27AB7" w:rsidRPr="00621492" w:rsidRDefault="00B27AB7" w:rsidP="00B27AB7">
      <w:pPr>
        <w:numPr>
          <w:ilvl w:val="0"/>
          <w:numId w:val="8"/>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соблюдение языковых норм и правил правописания.</w:t>
      </w:r>
    </w:p>
    <w:tbl>
      <w:tblPr>
        <w:tblW w:w="9364" w:type="dxa"/>
        <w:shd w:val="clear" w:color="auto" w:fill="FFFFFF"/>
        <w:tblCellMar>
          <w:left w:w="0" w:type="dxa"/>
          <w:right w:w="0" w:type="dxa"/>
        </w:tblCellMar>
        <w:tblLook w:val="04A0" w:firstRow="1" w:lastRow="0" w:firstColumn="1" w:lastColumn="0" w:noHBand="0" w:noVBand="1"/>
      </w:tblPr>
      <w:tblGrid>
        <w:gridCol w:w="1460"/>
        <w:gridCol w:w="4844"/>
        <w:gridCol w:w="3060"/>
      </w:tblGrid>
      <w:tr w:rsidR="00B27AB7" w:rsidRPr="00621492" w:rsidTr="00477931">
        <w:trPr>
          <w:trHeight w:val="540"/>
        </w:trPr>
        <w:tc>
          <w:tcPr>
            <w:tcW w:w="1460"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Класс</w:t>
            </w:r>
          </w:p>
        </w:tc>
        <w:tc>
          <w:tcPr>
            <w:tcW w:w="484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Примерный объём текста для</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подробного изложения</w:t>
            </w:r>
          </w:p>
        </w:tc>
        <w:tc>
          <w:tcPr>
            <w:tcW w:w="306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Примерный объём сочинений</w:t>
            </w:r>
          </w:p>
        </w:tc>
      </w:tr>
      <w:tr w:rsidR="00B27AB7" w:rsidRPr="00621492" w:rsidTr="00477931">
        <w:trPr>
          <w:trHeight w:val="270"/>
        </w:trPr>
        <w:tc>
          <w:tcPr>
            <w:tcW w:w="1460"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w:t>
            </w:r>
          </w:p>
        </w:tc>
        <w:tc>
          <w:tcPr>
            <w:tcW w:w="484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100 – 150 слов</w:t>
            </w:r>
          </w:p>
        </w:tc>
        <w:tc>
          <w:tcPr>
            <w:tcW w:w="306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0,5 – 1страница</w:t>
            </w:r>
          </w:p>
        </w:tc>
      </w:tr>
      <w:tr w:rsidR="00B27AB7" w:rsidRPr="00621492" w:rsidTr="00477931">
        <w:trPr>
          <w:trHeight w:val="270"/>
        </w:trPr>
        <w:tc>
          <w:tcPr>
            <w:tcW w:w="1460"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6</w:t>
            </w:r>
          </w:p>
        </w:tc>
        <w:tc>
          <w:tcPr>
            <w:tcW w:w="484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150 – 200 слов</w:t>
            </w:r>
          </w:p>
        </w:tc>
        <w:tc>
          <w:tcPr>
            <w:tcW w:w="306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 – 1,5 страницы</w:t>
            </w:r>
          </w:p>
        </w:tc>
      </w:tr>
      <w:tr w:rsidR="00B27AB7" w:rsidRPr="00621492" w:rsidTr="00477931">
        <w:trPr>
          <w:trHeight w:val="285"/>
        </w:trPr>
        <w:tc>
          <w:tcPr>
            <w:tcW w:w="1460"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7</w:t>
            </w:r>
          </w:p>
        </w:tc>
        <w:tc>
          <w:tcPr>
            <w:tcW w:w="484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200 – 250 слов</w:t>
            </w:r>
          </w:p>
        </w:tc>
        <w:tc>
          <w:tcPr>
            <w:tcW w:w="306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1,5 – 2 страницы</w:t>
            </w:r>
          </w:p>
        </w:tc>
      </w:tr>
      <w:tr w:rsidR="00B27AB7" w:rsidRPr="00621492" w:rsidTr="00477931">
        <w:trPr>
          <w:trHeight w:val="270"/>
        </w:trPr>
        <w:tc>
          <w:tcPr>
            <w:tcW w:w="1460"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8</w:t>
            </w:r>
          </w:p>
        </w:tc>
        <w:tc>
          <w:tcPr>
            <w:tcW w:w="484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250 – 350 слов</w:t>
            </w:r>
          </w:p>
        </w:tc>
        <w:tc>
          <w:tcPr>
            <w:tcW w:w="306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 – 3 страницы</w:t>
            </w:r>
          </w:p>
        </w:tc>
      </w:tr>
      <w:tr w:rsidR="00B27AB7" w:rsidRPr="00621492" w:rsidTr="00477931">
        <w:trPr>
          <w:trHeight w:val="255"/>
        </w:trPr>
        <w:tc>
          <w:tcPr>
            <w:tcW w:w="1460"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9</w:t>
            </w:r>
          </w:p>
        </w:tc>
        <w:tc>
          <w:tcPr>
            <w:tcW w:w="484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350 – 450 слов</w:t>
            </w:r>
          </w:p>
        </w:tc>
        <w:tc>
          <w:tcPr>
            <w:tcW w:w="306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 – 4 страницы</w:t>
            </w:r>
          </w:p>
        </w:tc>
      </w:tr>
    </w:tbl>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Объем текстов итоговых контрольных подробных изложений в 8 и 9 классах может быть увеличен на 50 слов в связи с тем, что на таких уроках не проводится подготовительная работа.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Любое сочинение и изложение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и изложения оценивается по следующим критериям:</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соответствие работы ученика теме и основной мысли;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полнота раскрытия темы; правильность фактического материала; последовательность изложения.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оценке речевого оформления сочинений и изложений учитывается: разнообразие словаря и грамматического строя речи;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стилевое единство и выразительность речи; число речевых недочетов.</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Грамотность оценивается по числу допущенных учеником ошибок — орфографических, пунктуационных и грамматических.</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Основные критерии оценки творческой работы (сочинение, изложение)</w:t>
      </w:r>
    </w:p>
    <w:tbl>
      <w:tblPr>
        <w:tblW w:w="9506" w:type="dxa"/>
        <w:shd w:val="clear" w:color="auto" w:fill="FFFFFF"/>
        <w:tblCellMar>
          <w:left w:w="0" w:type="dxa"/>
          <w:right w:w="0" w:type="dxa"/>
        </w:tblCellMar>
        <w:tblLook w:val="04A0" w:firstRow="1" w:lastRow="0" w:firstColumn="1" w:lastColumn="0" w:noHBand="0" w:noVBand="1"/>
      </w:tblPr>
      <w:tblGrid>
        <w:gridCol w:w="1234"/>
        <w:gridCol w:w="5862"/>
        <w:gridCol w:w="2410"/>
      </w:tblGrid>
      <w:tr w:rsidR="00B27AB7" w:rsidRPr="00621492" w:rsidTr="00477931">
        <w:trPr>
          <w:trHeight w:val="1095"/>
        </w:trPr>
        <w:tc>
          <w:tcPr>
            <w:tcW w:w="123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Отметка</w:t>
            </w:r>
          </w:p>
        </w:tc>
        <w:tc>
          <w:tcPr>
            <w:tcW w:w="5862"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Содержание и речь</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(0 недочёт в содержании – 0 речевой недочёт)</w:t>
            </w:r>
          </w:p>
        </w:tc>
        <w:tc>
          <w:tcPr>
            <w:tcW w:w="241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Грамотность</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0 </w:t>
            </w:r>
            <w:proofErr w:type="spellStart"/>
            <w:r w:rsidRPr="00621492">
              <w:rPr>
                <w:rFonts w:ascii="Times New Roman" w:eastAsia="Times New Roman" w:hAnsi="Times New Roman" w:cs="Times New Roman"/>
                <w:sz w:val="24"/>
                <w:szCs w:val="24"/>
                <w:lang w:eastAsia="ru-RU"/>
              </w:rPr>
              <w:t>орф</w:t>
            </w:r>
            <w:proofErr w:type="spellEnd"/>
            <w:r w:rsidRPr="00621492">
              <w:rPr>
                <w:rFonts w:ascii="Times New Roman" w:eastAsia="Times New Roman" w:hAnsi="Times New Roman" w:cs="Times New Roman"/>
                <w:sz w:val="24"/>
                <w:szCs w:val="24"/>
                <w:lang w:eastAsia="ru-RU"/>
              </w:rPr>
              <w:t xml:space="preserve">-х </w:t>
            </w:r>
            <w:proofErr w:type="spellStart"/>
            <w:r w:rsidRPr="00621492">
              <w:rPr>
                <w:rFonts w:ascii="Times New Roman" w:eastAsia="Times New Roman" w:hAnsi="Times New Roman" w:cs="Times New Roman"/>
                <w:sz w:val="24"/>
                <w:szCs w:val="24"/>
                <w:lang w:eastAsia="ru-RU"/>
              </w:rPr>
              <w:t>ош</w:t>
            </w:r>
            <w:proofErr w:type="spellEnd"/>
            <w:r w:rsidRPr="00621492">
              <w:rPr>
                <w:rFonts w:ascii="Times New Roman" w:eastAsia="Times New Roman" w:hAnsi="Times New Roman" w:cs="Times New Roman"/>
                <w:sz w:val="24"/>
                <w:szCs w:val="24"/>
                <w:lang w:eastAsia="ru-RU"/>
              </w:rPr>
              <w:t xml:space="preserve">-к – 0 </w:t>
            </w:r>
            <w:proofErr w:type="spellStart"/>
            <w:r w:rsidRPr="00621492">
              <w:rPr>
                <w:rFonts w:ascii="Times New Roman" w:eastAsia="Times New Roman" w:hAnsi="Times New Roman" w:cs="Times New Roman"/>
                <w:sz w:val="24"/>
                <w:szCs w:val="24"/>
                <w:lang w:eastAsia="ru-RU"/>
              </w:rPr>
              <w:t>пунк</w:t>
            </w:r>
            <w:proofErr w:type="spellEnd"/>
            <w:r w:rsidRPr="00621492">
              <w:rPr>
                <w:rFonts w:ascii="Times New Roman" w:eastAsia="Times New Roman" w:hAnsi="Times New Roman" w:cs="Times New Roman"/>
                <w:sz w:val="24"/>
                <w:szCs w:val="24"/>
                <w:lang w:eastAsia="ru-RU"/>
              </w:rPr>
              <w:t xml:space="preserve">-х </w:t>
            </w:r>
            <w:proofErr w:type="spellStart"/>
            <w:r w:rsidRPr="00621492">
              <w:rPr>
                <w:rFonts w:ascii="Times New Roman" w:eastAsia="Times New Roman" w:hAnsi="Times New Roman" w:cs="Times New Roman"/>
                <w:sz w:val="24"/>
                <w:szCs w:val="24"/>
                <w:lang w:eastAsia="ru-RU"/>
              </w:rPr>
              <w:t>ош</w:t>
            </w:r>
            <w:proofErr w:type="spellEnd"/>
            <w:r w:rsidRPr="00621492">
              <w:rPr>
                <w:rFonts w:ascii="Times New Roman" w:eastAsia="Times New Roman" w:hAnsi="Times New Roman" w:cs="Times New Roman"/>
                <w:sz w:val="24"/>
                <w:szCs w:val="24"/>
                <w:lang w:eastAsia="ru-RU"/>
              </w:rPr>
              <w:t>-к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proofErr w:type="spellStart"/>
            <w:r w:rsidRPr="00621492">
              <w:rPr>
                <w:rFonts w:ascii="Times New Roman" w:eastAsia="Times New Roman" w:hAnsi="Times New Roman" w:cs="Times New Roman"/>
                <w:sz w:val="24"/>
                <w:szCs w:val="24"/>
                <w:lang w:eastAsia="ru-RU"/>
              </w:rPr>
              <w:t>гр.ош</w:t>
            </w:r>
            <w:proofErr w:type="spellEnd"/>
            <w:r w:rsidRPr="00621492">
              <w:rPr>
                <w:rFonts w:ascii="Times New Roman" w:eastAsia="Times New Roman" w:hAnsi="Times New Roman" w:cs="Times New Roman"/>
                <w:sz w:val="24"/>
                <w:szCs w:val="24"/>
                <w:lang w:eastAsia="ru-RU"/>
              </w:rPr>
              <w:t>.</w:t>
            </w:r>
          </w:p>
        </w:tc>
      </w:tr>
      <w:tr w:rsidR="00B27AB7" w:rsidRPr="00621492" w:rsidTr="00477931">
        <w:trPr>
          <w:trHeight w:val="2190"/>
        </w:trPr>
        <w:tc>
          <w:tcPr>
            <w:tcW w:w="123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w:t>
            </w:r>
          </w:p>
        </w:tc>
        <w:tc>
          <w:tcPr>
            <w:tcW w:w="5862"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B27AB7">
            <w:pPr>
              <w:numPr>
                <w:ilvl w:val="0"/>
                <w:numId w:val="9"/>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Содержание работы полностью соответствует теме.</w:t>
            </w:r>
          </w:p>
          <w:p w:rsidR="00B27AB7" w:rsidRPr="00621492" w:rsidRDefault="00B27AB7" w:rsidP="00B27AB7">
            <w:pPr>
              <w:numPr>
                <w:ilvl w:val="0"/>
                <w:numId w:val="9"/>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Фактические ошибки отсутствуют.</w:t>
            </w:r>
          </w:p>
          <w:p w:rsidR="00B27AB7" w:rsidRPr="00621492" w:rsidRDefault="00B27AB7" w:rsidP="00B27AB7">
            <w:pPr>
              <w:numPr>
                <w:ilvl w:val="0"/>
                <w:numId w:val="9"/>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Содержание излагается последовательно.</w:t>
            </w:r>
          </w:p>
          <w:p w:rsidR="00B27AB7" w:rsidRPr="00621492" w:rsidRDefault="00B27AB7" w:rsidP="00B27AB7">
            <w:pPr>
              <w:numPr>
                <w:ilvl w:val="0"/>
                <w:numId w:val="9"/>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Работа отличается богатством словаря, разнообразием используемых синтаксических конструкций,</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точностью словоупотребления.</w:t>
            </w:r>
          </w:p>
          <w:p w:rsidR="00B27AB7" w:rsidRPr="00621492" w:rsidRDefault="00B27AB7" w:rsidP="00B27AB7">
            <w:pPr>
              <w:numPr>
                <w:ilvl w:val="0"/>
                <w:numId w:val="10"/>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Достигнуто стилевое единство и выразительность текста.</w:t>
            </w:r>
          </w:p>
        </w:tc>
        <w:tc>
          <w:tcPr>
            <w:tcW w:w="241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Допускается: 1 – 0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0 – 1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0 – 0 – 1</w:t>
            </w:r>
          </w:p>
        </w:tc>
      </w:tr>
    </w:tbl>
    <w:p w:rsidR="00B27AB7" w:rsidRPr="00621492" w:rsidRDefault="00B27AB7" w:rsidP="00B27AB7">
      <w:pPr>
        <w:spacing w:after="0" w:line="240" w:lineRule="auto"/>
        <w:rPr>
          <w:rFonts w:ascii="Times New Roman" w:eastAsia="Times New Roman" w:hAnsi="Times New Roman" w:cs="Times New Roman"/>
          <w:sz w:val="24"/>
          <w:szCs w:val="24"/>
          <w:lang w:eastAsia="ru-RU"/>
        </w:rPr>
      </w:pPr>
    </w:p>
    <w:tbl>
      <w:tblPr>
        <w:tblW w:w="9506" w:type="dxa"/>
        <w:shd w:val="clear" w:color="auto" w:fill="FFFFFF"/>
        <w:tblCellMar>
          <w:left w:w="0" w:type="dxa"/>
          <w:right w:w="0" w:type="dxa"/>
        </w:tblCellMar>
        <w:tblLook w:val="04A0" w:firstRow="1" w:lastRow="0" w:firstColumn="1" w:lastColumn="0" w:noHBand="0" w:noVBand="1"/>
      </w:tblPr>
      <w:tblGrid>
        <w:gridCol w:w="1234"/>
        <w:gridCol w:w="5862"/>
        <w:gridCol w:w="2410"/>
      </w:tblGrid>
      <w:tr w:rsidR="00B27AB7" w:rsidRPr="00621492" w:rsidTr="00477931">
        <w:trPr>
          <w:trHeight w:val="540"/>
        </w:trPr>
        <w:tc>
          <w:tcPr>
            <w:tcW w:w="123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p>
        </w:tc>
        <w:tc>
          <w:tcPr>
            <w:tcW w:w="5862"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целом в работе допускается:</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 недочёт в содержании и — 1-2 речевых недочёта</w:t>
            </w:r>
          </w:p>
        </w:tc>
        <w:tc>
          <w:tcPr>
            <w:tcW w:w="241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p>
        </w:tc>
      </w:tr>
      <w:tr w:rsidR="00B27AB7" w:rsidRPr="00621492" w:rsidTr="00477931">
        <w:trPr>
          <w:trHeight w:val="3315"/>
        </w:trPr>
        <w:tc>
          <w:tcPr>
            <w:tcW w:w="123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w:t>
            </w:r>
          </w:p>
        </w:tc>
        <w:tc>
          <w:tcPr>
            <w:tcW w:w="5862"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B27AB7">
            <w:pPr>
              <w:numPr>
                <w:ilvl w:val="0"/>
                <w:numId w:val="11"/>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Содержание работы в основном соответствует теме (имеются незначительные отклонения от темы).</w:t>
            </w:r>
          </w:p>
          <w:p w:rsidR="00B27AB7" w:rsidRPr="00621492" w:rsidRDefault="00B27AB7" w:rsidP="00B27AB7">
            <w:pPr>
              <w:numPr>
                <w:ilvl w:val="0"/>
                <w:numId w:val="11"/>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Содержание в основном достоверно, но имеются единичные фактические неточности.</w:t>
            </w:r>
          </w:p>
          <w:p w:rsidR="00B27AB7" w:rsidRPr="00621492" w:rsidRDefault="00B27AB7" w:rsidP="00B27AB7">
            <w:pPr>
              <w:numPr>
                <w:ilvl w:val="0"/>
                <w:numId w:val="11"/>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Имеются незначительные нарушения последовательности в изложении мыслей.</w:t>
            </w:r>
          </w:p>
          <w:p w:rsidR="00B27AB7" w:rsidRPr="00621492" w:rsidRDefault="00B27AB7" w:rsidP="00B27AB7">
            <w:pPr>
              <w:numPr>
                <w:ilvl w:val="0"/>
                <w:numId w:val="11"/>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Лексический и грамматический строй речи достаточно разнообразен.</w:t>
            </w:r>
          </w:p>
          <w:p w:rsidR="00B27AB7" w:rsidRPr="00621492" w:rsidRDefault="00B27AB7" w:rsidP="00B27AB7">
            <w:pPr>
              <w:numPr>
                <w:ilvl w:val="0"/>
                <w:numId w:val="11"/>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Стиль работы отличается единством и достаточной выразительностью.</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целом в работе допускается: 2 недочета в содержании — 3-4 речевых недочёта</w:t>
            </w:r>
          </w:p>
        </w:tc>
        <w:tc>
          <w:tcPr>
            <w:tcW w:w="241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Допускается: 2 – 2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1 – 3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0 – 4 – 2</w:t>
            </w:r>
          </w:p>
        </w:tc>
      </w:tr>
      <w:tr w:rsidR="00B27AB7" w:rsidRPr="00621492" w:rsidTr="00477931">
        <w:trPr>
          <w:trHeight w:val="3315"/>
        </w:trPr>
        <w:tc>
          <w:tcPr>
            <w:tcW w:w="123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«3»</w:t>
            </w:r>
          </w:p>
        </w:tc>
        <w:tc>
          <w:tcPr>
            <w:tcW w:w="5862"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B27AB7">
            <w:pPr>
              <w:numPr>
                <w:ilvl w:val="0"/>
                <w:numId w:val="12"/>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работе допущены существенные отклонения от темы.</w:t>
            </w:r>
          </w:p>
          <w:p w:rsidR="00B27AB7" w:rsidRPr="00621492" w:rsidRDefault="00B27AB7" w:rsidP="00B27AB7">
            <w:pPr>
              <w:numPr>
                <w:ilvl w:val="0"/>
                <w:numId w:val="12"/>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Работа достоверна в главном, но в ней имеются отдельные фактические неточности.</w:t>
            </w:r>
          </w:p>
          <w:p w:rsidR="00B27AB7" w:rsidRPr="00621492" w:rsidRDefault="00B27AB7" w:rsidP="00B27AB7">
            <w:pPr>
              <w:numPr>
                <w:ilvl w:val="0"/>
                <w:numId w:val="12"/>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Допущены отдельные нарушения последовательности изложения.</w:t>
            </w:r>
          </w:p>
          <w:p w:rsidR="00B27AB7" w:rsidRPr="00621492" w:rsidRDefault="00B27AB7" w:rsidP="00B27AB7">
            <w:pPr>
              <w:numPr>
                <w:ilvl w:val="0"/>
                <w:numId w:val="12"/>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Беден словарь и однообразны употребляемые синтаксические конструкции, встречается неправильное словоупотребление.</w:t>
            </w:r>
          </w:p>
          <w:p w:rsidR="00B27AB7" w:rsidRPr="00621492" w:rsidRDefault="00B27AB7" w:rsidP="00B27AB7">
            <w:pPr>
              <w:numPr>
                <w:ilvl w:val="0"/>
                <w:numId w:val="12"/>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Стиль работы не отличается единством, речь недостаточно выразительна.</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целом в работе допускается:</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 недочета в содержании — 5 речевых недочётов</w:t>
            </w:r>
          </w:p>
        </w:tc>
        <w:tc>
          <w:tcPr>
            <w:tcW w:w="241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Допускается: 4 – 4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3 – 5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0 – 7 – 4</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6 классе: 5 – 4 – 4</w:t>
            </w:r>
          </w:p>
        </w:tc>
      </w:tr>
      <w:tr w:rsidR="00B27AB7" w:rsidRPr="00621492" w:rsidTr="00477931">
        <w:trPr>
          <w:trHeight w:val="3315"/>
        </w:trPr>
        <w:tc>
          <w:tcPr>
            <w:tcW w:w="123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w:t>
            </w:r>
          </w:p>
        </w:tc>
        <w:tc>
          <w:tcPr>
            <w:tcW w:w="5862"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 Работа не соответствует теме.</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2.Допущено много фактических неточностей.</w:t>
            </w:r>
          </w:p>
          <w:p w:rsidR="00B27AB7" w:rsidRPr="00621492" w:rsidRDefault="00B27AB7" w:rsidP="00B27AB7">
            <w:pPr>
              <w:numPr>
                <w:ilvl w:val="0"/>
                <w:numId w:val="13"/>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B27AB7" w:rsidRPr="00621492" w:rsidRDefault="00B27AB7" w:rsidP="00B27AB7">
            <w:pPr>
              <w:numPr>
                <w:ilvl w:val="0"/>
                <w:numId w:val="13"/>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Крайне беден словарь, работа написана короткими однотипными предложениями со слабовыраженной связью между ними, часты случаи неправильного словоупотребления.</w:t>
            </w:r>
          </w:p>
          <w:p w:rsidR="00B27AB7" w:rsidRPr="00621492" w:rsidRDefault="00B27AB7" w:rsidP="00B27AB7">
            <w:pPr>
              <w:numPr>
                <w:ilvl w:val="0"/>
                <w:numId w:val="13"/>
              </w:num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Нарушено стилевое единство текста. В целом в работе допущено:</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6 недочетов в содержании — до 7 речевых недочетов</w:t>
            </w:r>
          </w:p>
        </w:tc>
        <w:tc>
          <w:tcPr>
            <w:tcW w:w="241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Допускаются: 7 – 7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6 – 8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5 – 9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или 8 – 6 – 0</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а также 7</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грамматических ошибок</w:t>
            </w:r>
          </w:p>
        </w:tc>
      </w:tr>
      <w:tr w:rsidR="00B27AB7" w:rsidRPr="00621492" w:rsidTr="00477931">
        <w:trPr>
          <w:trHeight w:val="540"/>
        </w:trPr>
        <w:tc>
          <w:tcPr>
            <w:tcW w:w="1234"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w:t>
            </w:r>
          </w:p>
        </w:tc>
        <w:tc>
          <w:tcPr>
            <w:tcW w:w="5862"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В работе допущено:</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7 недочетов в содержании — 8 речевых недочетов</w:t>
            </w:r>
          </w:p>
        </w:tc>
        <w:tc>
          <w:tcPr>
            <w:tcW w:w="241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имеется более</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7 – 7 – 7</w:t>
            </w:r>
          </w:p>
        </w:tc>
      </w:tr>
    </w:tbl>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Примечания: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Если объем сочинения в полтора-два </w:t>
      </w:r>
      <w:proofErr w:type="gramStart"/>
      <w:r w:rsidRPr="00621492">
        <w:rPr>
          <w:rFonts w:ascii="Times New Roman" w:eastAsia="Times New Roman" w:hAnsi="Times New Roman" w:cs="Times New Roman"/>
          <w:sz w:val="24"/>
          <w:szCs w:val="24"/>
          <w:lang w:eastAsia="ru-RU"/>
        </w:rPr>
        <w:t>раза</w:t>
      </w:r>
      <w:proofErr w:type="gramEnd"/>
      <w:r w:rsidRPr="00621492">
        <w:rPr>
          <w:rFonts w:ascii="Times New Roman" w:eastAsia="Times New Roman" w:hAnsi="Times New Roman" w:cs="Times New Roman"/>
          <w:sz w:val="24"/>
          <w:szCs w:val="24"/>
          <w:lang w:eastAsia="ru-RU"/>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3– 2;</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2– 2– </w:t>
      </w:r>
      <w:proofErr w:type="gramStart"/>
      <w:r w:rsidRPr="00621492">
        <w:rPr>
          <w:rFonts w:ascii="Times New Roman" w:eastAsia="Times New Roman" w:hAnsi="Times New Roman" w:cs="Times New Roman"/>
          <w:sz w:val="24"/>
          <w:szCs w:val="24"/>
          <w:lang w:eastAsia="ru-RU"/>
        </w:rPr>
        <w:t>3;«</w:t>
      </w:r>
      <w:proofErr w:type="gramEnd"/>
      <w:r w:rsidRPr="00621492">
        <w:rPr>
          <w:rFonts w:ascii="Times New Roman" w:eastAsia="Times New Roman" w:hAnsi="Times New Roman" w:cs="Times New Roman"/>
          <w:sz w:val="24"/>
          <w:szCs w:val="24"/>
          <w:lang w:eastAsia="ru-RU"/>
        </w:rPr>
        <w:t>3» ставится при соотношениях: 6– 4– 4; 4– 6– 4; 4– 4– 6.</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lastRenderedPageBreak/>
        <w:t>При выставлении оценки «5» превышение объема сочинения не принимается во внимание.</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p>
    <w:p w:rsidR="00B27AB7" w:rsidRPr="00621492" w:rsidRDefault="00B27AB7" w:rsidP="00B27AB7">
      <w:pPr>
        <w:numPr>
          <w:ilvl w:val="0"/>
          <w:numId w:val="14"/>
        </w:num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Оценка обучающих работ</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Обучающие работы (различные упражнения и диктанты неконтрольного характера) оцениваются более строго, чем контрольные работы.</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оценке обучающих работ учитываются:</w:t>
      </w:r>
    </w:p>
    <w:p w:rsidR="00B27AB7" w:rsidRPr="00621492" w:rsidRDefault="00B27AB7" w:rsidP="00B27AB7">
      <w:pPr>
        <w:numPr>
          <w:ilvl w:val="0"/>
          <w:numId w:val="1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степень самостоятельности учащегося;</w:t>
      </w:r>
    </w:p>
    <w:p w:rsidR="00B27AB7" w:rsidRPr="00621492" w:rsidRDefault="00B27AB7" w:rsidP="00B27AB7">
      <w:pPr>
        <w:numPr>
          <w:ilvl w:val="0"/>
          <w:numId w:val="1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этап обучения;</w:t>
      </w:r>
    </w:p>
    <w:p w:rsidR="00B27AB7" w:rsidRPr="00621492" w:rsidRDefault="00B27AB7" w:rsidP="00B27AB7">
      <w:pPr>
        <w:numPr>
          <w:ilvl w:val="0"/>
          <w:numId w:val="1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объем работы;</w:t>
      </w:r>
    </w:p>
    <w:p w:rsidR="00B27AB7" w:rsidRPr="00621492" w:rsidRDefault="00B27AB7" w:rsidP="00B27AB7">
      <w:pPr>
        <w:numPr>
          <w:ilvl w:val="0"/>
          <w:numId w:val="15"/>
        </w:num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четкость, аккуратность, каллиграфическая правильность письма.</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Если возможные ошибки были предупреждены в ходе работы, отметки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объём диктантов для данного класса, для отметки «4» допустимо и 2 исправления ошибок.</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Самостоятельные работы, выполненные без предварительного анализа возможных ошибок, оцениваются по нормам для контрольных работ соответствующего или близкого вида.</w:t>
      </w:r>
    </w:p>
    <w:p w:rsidR="00B27AB7" w:rsidRPr="00313565" w:rsidRDefault="00B27AB7" w:rsidP="00B27AB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V.</w:t>
      </w:r>
      <w:r w:rsidRPr="00313565">
        <w:rPr>
          <w:rFonts w:ascii="Times New Roman" w:eastAsia="Times New Roman" w:hAnsi="Times New Roman" w:cs="Times New Roman"/>
          <w:b/>
          <w:sz w:val="24"/>
          <w:szCs w:val="24"/>
          <w:lang w:eastAsia="ru-RU"/>
        </w:rPr>
        <w:t xml:space="preserve"> Оценка тестовых работ.</w:t>
      </w:r>
    </w:p>
    <w:p w:rsidR="00B27AB7"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По русскому языку:</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«5»-81-100%</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«4»-61-80%</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«3»-41-60%</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«2»-40-0%</w:t>
      </w:r>
    </w:p>
    <w:p w:rsidR="00B27AB7" w:rsidRPr="00621492" w:rsidRDefault="00B27AB7" w:rsidP="00B27AB7">
      <w:pPr>
        <w:spacing w:after="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по литературе</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 - 90 – 100 %;</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 - 76 – 89 %;</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 - 50 – 75 %;</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 - менее 50 %.</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p w:rsidR="00B27AB7" w:rsidRDefault="00B27AB7" w:rsidP="00B27AB7">
      <w:pPr>
        <w:spacing w:after="0" w:line="240" w:lineRule="auto"/>
        <w:rPr>
          <w:rFonts w:ascii="Times New Roman" w:eastAsia="Times New Roman" w:hAnsi="Times New Roman" w:cs="Times New Roman"/>
          <w:b/>
          <w:sz w:val="24"/>
          <w:szCs w:val="24"/>
          <w:lang w:eastAsia="ru-RU"/>
        </w:rPr>
      </w:pPr>
      <w:proofErr w:type="spellStart"/>
      <w:r w:rsidRPr="00313565">
        <w:rPr>
          <w:rFonts w:ascii="Times New Roman" w:eastAsia="Times New Roman" w:hAnsi="Times New Roman" w:cs="Times New Roman"/>
          <w:b/>
          <w:sz w:val="24"/>
          <w:szCs w:val="24"/>
          <w:lang w:eastAsia="ru-RU"/>
        </w:rPr>
        <w:t>VI.Оценка</w:t>
      </w:r>
      <w:proofErr w:type="spellEnd"/>
      <w:r w:rsidRPr="00313565">
        <w:rPr>
          <w:rFonts w:ascii="Times New Roman" w:eastAsia="Times New Roman" w:hAnsi="Times New Roman" w:cs="Times New Roman"/>
          <w:b/>
          <w:sz w:val="24"/>
          <w:szCs w:val="24"/>
          <w:lang w:eastAsia="ru-RU"/>
        </w:rPr>
        <w:t xml:space="preserve"> зачетных работ.</w:t>
      </w:r>
    </w:p>
    <w:p w:rsidR="00B27AB7" w:rsidRPr="00313565" w:rsidRDefault="00B27AB7" w:rsidP="00B27AB7">
      <w:pPr>
        <w:spacing w:after="0" w:line="240" w:lineRule="auto"/>
        <w:rPr>
          <w:rFonts w:ascii="Times New Roman" w:eastAsia="Times New Roman" w:hAnsi="Times New Roman" w:cs="Times New Roman"/>
          <w:b/>
          <w:sz w:val="24"/>
          <w:szCs w:val="24"/>
          <w:lang w:eastAsia="ru-RU"/>
        </w:rPr>
      </w:pP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Зачет – форма проверки знаний, позволяющая реализовать дифференцированный подход. Зачётные работы состоят из двух частей: теоретической и практической. Теоретическая часть предусматривает устную форму работы в виде ответа на вопрос. Практическая часть предусматривает письменную форму работы в виде теста. Содержание зачётной работы должно охватывать весь подлежащий усвоению материал определённой темы и обеспечивать достаточную полноту проверки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Зачетные работы оцениваются по следующим критериям:</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1 часть (теоретическая) – по критериям оценки устных ответов; 2 часть (практическая) – по критериям оценки тестовых работ.</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Каждая часть работы оценивается отдельной отметкой, но в журнал выставляется одна отметка, которая равна среднему баллу работы.</w:t>
      </w:r>
    </w:p>
    <w:p w:rsidR="00B27AB7" w:rsidRDefault="00B27AB7" w:rsidP="00B27AB7">
      <w:pPr>
        <w:spacing w:after="0" w:line="240" w:lineRule="auto"/>
        <w:rPr>
          <w:rFonts w:ascii="Times New Roman" w:eastAsia="Times New Roman" w:hAnsi="Times New Roman" w:cs="Times New Roman"/>
          <w:b/>
          <w:sz w:val="24"/>
          <w:szCs w:val="24"/>
          <w:lang w:eastAsia="ru-RU"/>
        </w:rPr>
      </w:pPr>
      <w:proofErr w:type="spellStart"/>
      <w:r w:rsidRPr="00313565">
        <w:rPr>
          <w:rFonts w:ascii="Times New Roman" w:eastAsia="Times New Roman" w:hAnsi="Times New Roman" w:cs="Times New Roman"/>
          <w:b/>
          <w:sz w:val="24"/>
          <w:szCs w:val="24"/>
          <w:lang w:eastAsia="ru-RU"/>
        </w:rPr>
        <w:t>VII.Комплексный</w:t>
      </w:r>
      <w:proofErr w:type="spellEnd"/>
      <w:r w:rsidRPr="00313565">
        <w:rPr>
          <w:rFonts w:ascii="Times New Roman" w:eastAsia="Times New Roman" w:hAnsi="Times New Roman" w:cs="Times New Roman"/>
          <w:b/>
          <w:sz w:val="24"/>
          <w:szCs w:val="24"/>
          <w:lang w:eastAsia="ru-RU"/>
        </w:rPr>
        <w:t xml:space="preserve"> анализ текста</w:t>
      </w:r>
    </w:p>
    <w:p w:rsidR="00B27AB7" w:rsidRPr="00313565" w:rsidRDefault="00B27AB7" w:rsidP="00B27AB7">
      <w:pPr>
        <w:spacing w:after="0" w:line="240" w:lineRule="auto"/>
        <w:rPr>
          <w:rFonts w:ascii="Times New Roman" w:eastAsia="Times New Roman" w:hAnsi="Times New Roman" w:cs="Times New Roman"/>
          <w:b/>
          <w:sz w:val="24"/>
          <w:szCs w:val="24"/>
          <w:lang w:eastAsia="ru-RU"/>
        </w:rPr>
      </w:pPr>
    </w:p>
    <w:tbl>
      <w:tblPr>
        <w:tblW w:w="9647" w:type="dxa"/>
        <w:shd w:val="clear" w:color="auto" w:fill="FFFFFF"/>
        <w:tblCellMar>
          <w:left w:w="0" w:type="dxa"/>
          <w:right w:w="0" w:type="dxa"/>
        </w:tblCellMar>
        <w:tblLook w:val="04A0" w:firstRow="1" w:lastRow="0" w:firstColumn="1" w:lastColumn="0" w:noHBand="0" w:noVBand="1"/>
      </w:tblPr>
      <w:tblGrid>
        <w:gridCol w:w="2617"/>
        <w:gridCol w:w="7030"/>
      </w:tblGrid>
      <w:tr w:rsidR="00B27AB7" w:rsidRPr="00621492" w:rsidTr="00477931">
        <w:trPr>
          <w:trHeight w:val="795"/>
        </w:trPr>
        <w:tc>
          <w:tcPr>
            <w:tcW w:w="261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«5»</w:t>
            </w:r>
          </w:p>
        </w:tc>
        <w:tc>
          <w:tcPr>
            <w:tcW w:w="703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ученик блестяще освоил теоретический материал, получил навыки его применения па практике, свободно владеет навыками комплексного</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анализа текста, активно принимал участие в обсуждении тем, свободно</w:t>
            </w:r>
          </w:p>
        </w:tc>
      </w:tr>
    </w:tbl>
    <w:p w:rsidR="00B27AB7" w:rsidRPr="00621492" w:rsidRDefault="00B27AB7" w:rsidP="00B27AB7">
      <w:pPr>
        <w:spacing w:after="0" w:line="240" w:lineRule="auto"/>
        <w:rPr>
          <w:rFonts w:ascii="Times New Roman" w:eastAsia="Times New Roman" w:hAnsi="Times New Roman" w:cs="Times New Roman"/>
          <w:sz w:val="24"/>
          <w:szCs w:val="24"/>
          <w:lang w:eastAsia="ru-RU"/>
        </w:rPr>
      </w:pPr>
    </w:p>
    <w:tbl>
      <w:tblPr>
        <w:tblW w:w="9647" w:type="dxa"/>
        <w:shd w:val="clear" w:color="auto" w:fill="FFFFFF"/>
        <w:tblCellMar>
          <w:left w:w="0" w:type="dxa"/>
          <w:right w:w="0" w:type="dxa"/>
        </w:tblCellMar>
        <w:tblLook w:val="04A0" w:firstRow="1" w:lastRow="0" w:firstColumn="1" w:lastColumn="0" w:noHBand="0" w:noVBand="1"/>
      </w:tblPr>
      <w:tblGrid>
        <w:gridCol w:w="2617"/>
        <w:gridCol w:w="7030"/>
      </w:tblGrid>
      <w:tr w:rsidR="00B27AB7" w:rsidRPr="00621492" w:rsidTr="00477931">
        <w:trPr>
          <w:trHeight w:val="255"/>
        </w:trPr>
        <w:tc>
          <w:tcPr>
            <w:tcW w:w="261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p>
        </w:tc>
        <w:tc>
          <w:tcPr>
            <w:tcW w:w="703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использует словари, творчески мыслит</w:t>
            </w:r>
          </w:p>
        </w:tc>
      </w:tr>
      <w:tr w:rsidR="00B27AB7" w:rsidRPr="00621492" w:rsidTr="00477931">
        <w:trPr>
          <w:trHeight w:val="270"/>
        </w:trPr>
        <w:tc>
          <w:tcPr>
            <w:tcW w:w="261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«4»</w:t>
            </w:r>
          </w:p>
        </w:tc>
        <w:tc>
          <w:tcPr>
            <w:tcW w:w="703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понимании 75% основных фактов</w:t>
            </w:r>
          </w:p>
        </w:tc>
      </w:tr>
      <w:tr w:rsidR="00B27AB7" w:rsidRPr="00621492" w:rsidTr="00477931">
        <w:trPr>
          <w:trHeight w:val="270"/>
        </w:trPr>
        <w:tc>
          <w:tcPr>
            <w:tcW w:w="261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«3»</w:t>
            </w:r>
          </w:p>
        </w:tc>
        <w:tc>
          <w:tcPr>
            <w:tcW w:w="703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при понимании менее 50% основных фактов</w:t>
            </w:r>
          </w:p>
        </w:tc>
      </w:tr>
      <w:tr w:rsidR="00B27AB7" w:rsidRPr="00621492" w:rsidTr="00477931">
        <w:trPr>
          <w:trHeight w:val="540"/>
        </w:trPr>
        <w:tc>
          <w:tcPr>
            <w:tcW w:w="2617" w:type="dxa"/>
            <w:tcBorders>
              <w:top w:val="single" w:sz="6" w:space="0" w:color="000000"/>
              <w:left w:val="single" w:sz="6" w:space="0" w:color="000000"/>
              <w:bottom w:val="single" w:sz="6" w:space="0" w:color="000000"/>
              <w:right w:val="nil"/>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«2»</w:t>
            </w:r>
          </w:p>
        </w:tc>
        <w:tc>
          <w:tcPr>
            <w:tcW w:w="7030" w:type="dxa"/>
            <w:tcBorders>
              <w:top w:val="single" w:sz="6" w:space="0" w:color="000000"/>
              <w:left w:val="single" w:sz="6" w:space="0" w:color="000000"/>
              <w:bottom w:val="single" w:sz="6" w:space="0" w:color="000000"/>
              <w:right w:val="single" w:sz="6" w:space="0" w:color="000000"/>
            </w:tcBorders>
            <w:shd w:val="clear" w:color="auto" w:fill="FFFFFF"/>
            <w:hideMark/>
          </w:tcPr>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не ставится, ученик получает возможность доработать с текстом, получить</w:t>
            </w:r>
          </w:p>
          <w:p w:rsidR="00B27AB7" w:rsidRPr="00621492" w:rsidRDefault="00B27AB7" w:rsidP="00477931">
            <w:pPr>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консультацию.</w:t>
            </w:r>
          </w:p>
        </w:tc>
      </w:tr>
    </w:tbl>
    <w:p w:rsidR="00B27AB7" w:rsidRDefault="00B27AB7" w:rsidP="00B27AB7">
      <w:pPr>
        <w:shd w:val="clear" w:color="auto" w:fill="FFFFFF"/>
        <w:spacing w:after="150" w:line="240" w:lineRule="auto"/>
        <w:rPr>
          <w:rFonts w:ascii="Times New Roman" w:eastAsia="Times New Roman" w:hAnsi="Times New Roman" w:cs="Times New Roman"/>
          <w:sz w:val="24"/>
          <w:szCs w:val="24"/>
          <w:lang w:eastAsia="ru-RU"/>
        </w:rPr>
      </w:pP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VIII. Выведение итоговых оценок</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За учебный триместр и учебный год ставится итоговая оценка. Она является единой и отражает в обобщенном виде все стороны подготовки ученика по русскому языку: усвоение теоретического материала, овладение умениями, речевое развитие, уровень орфографической и пунктуационной грамотности.</w:t>
      </w:r>
    </w:p>
    <w:p w:rsidR="00B27AB7" w:rsidRPr="00621492"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Итоговая оценка не должна выводиться механически, как среднее арифметическое предшествующих оценок. Решающим при ее определении следует считать фактическую подготовку ученика по всем показателям ко времени выведения этой оценки. Однако для того чтобы стимулировать серьезное отношение учащихся к занятиям на протяжении всего учебного года, при выведении итоговых оценок необходимо учитывать результаты их текущей успеваемости.</w:t>
      </w:r>
    </w:p>
    <w:p w:rsidR="00B27AB7"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sidRPr="00621492">
        <w:rPr>
          <w:rFonts w:ascii="Times New Roman" w:eastAsia="Times New Roman" w:hAnsi="Times New Roman" w:cs="Times New Roman"/>
          <w:sz w:val="24"/>
          <w:szCs w:val="24"/>
          <w:lang w:eastAsia="ru-RU"/>
        </w:rPr>
        <w:t xml:space="preserve">При выведении итоговой оценки преимущественное значение придается оценкам, отражающим степень владения навыками (орфографическими, пунктуационными, речевыми). Поэтому итоговая оценка за грамотность не может быть положительной, если </w:t>
      </w:r>
      <w:r w:rsidRPr="00621492">
        <w:rPr>
          <w:rFonts w:ascii="Times New Roman" w:eastAsia="Times New Roman" w:hAnsi="Times New Roman" w:cs="Times New Roman"/>
          <w:sz w:val="24"/>
          <w:szCs w:val="24"/>
          <w:lang w:eastAsia="ru-RU"/>
        </w:rPr>
        <w:lastRenderedPageBreak/>
        <w:t xml:space="preserve">на протяжении триместра (года) большинство контрольных диктантов, сочинений, изложений за орфографическую, пунктуационную, речевую грамотность оценивались </w:t>
      </w:r>
      <w:proofErr w:type="gramStart"/>
      <w:r w:rsidRPr="00621492">
        <w:rPr>
          <w:rFonts w:ascii="Times New Roman" w:eastAsia="Times New Roman" w:hAnsi="Times New Roman" w:cs="Times New Roman"/>
          <w:sz w:val="24"/>
          <w:szCs w:val="24"/>
          <w:lang w:eastAsia="ru-RU"/>
        </w:rPr>
        <w:t xml:space="preserve">баллом </w:t>
      </w:r>
      <w:r>
        <w:rPr>
          <w:rFonts w:ascii="Times New Roman" w:eastAsia="Times New Roman" w:hAnsi="Times New Roman" w:cs="Times New Roman"/>
          <w:sz w:val="24"/>
          <w:szCs w:val="24"/>
          <w:lang w:eastAsia="ru-RU"/>
        </w:rPr>
        <w:t>.</w:t>
      </w:r>
      <w:proofErr w:type="gramEnd"/>
    </w:p>
    <w:p w:rsidR="00B27AB7" w:rsidRPr="001305CE" w:rsidRDefault="00B27AB7" w:rsidP="00B27AB7">
      <w:pPr>
        <w:shd w:val="clear" w:color="auto" w:fill="FFFFFF"/>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83C9A">
        <w:rPr>
          <w:rFonts w:ascii="Times New Roman" w:eastAsia="Times New Roman" w:hAnsi="Times New Roman" w:cs="Times New Roman"/>
          <w:b/>
          <w:sz w:val="24"/>
          <w:szCs w:val="24"/>
          <w:lang w:eastAsia="ru-RU"/>
        </w:rPr>
        <w:t>Оценочные материалы</w:t>
      </w:r>
    </w:p>
    <w:p w:rsidR="00B27AB7" w:rsidRDefault="00B27AB7" w:rsidP="00B27AB7">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10</w:t>
      </w:r>
      <w:r w:rsidRPr="00E83C9A">
        <w:rPr>
          <w:rFonts w:ascii="Times New Roman" w:eastAsia="Times New Roman" w:hAnsi="Times New Roman" w:cs="Times New Roman"/>
          <w:b/>
          <w:sz w:val="24"/>
          <w:szCs w:val="24"/>
          <w:lang w:eastAsia="ru-RU"/>
        </w:rPr>
        <w:t xml:space="preserve"> класс</w:t>
      </w:r>
    </w:p>
    <w:p w:rsidR="00B27AB7" w:rsidRPr="00E83C9A" w:rsidRDefault="00B27AB7" w:rsidP="00B27AB7">
      <w:pPr>
        <w:spacing w:after="0"/>
        <w:ind w:firstLine="709"/>
        <w:jc w:val="center"/>
        <w:rPr>
          <w:rFonts w:ascii="Times New Roman" w:eastAsia="Times New Roman" w:hAnsi="Times New Roman" w:cs="Times New Roman"/>
          <w:b/>
          <w:sz w:val="24"/>
          <w:szCs w:val="24"/>
          <w:lang w:eastAsia="ru-RU"/>
        </w:rPr>
      </w:pPr>
    </w:p>
    <w:tbl>
      <w:tblPr>
        <w:tblStyle w:val="5"/>
        <w:tblW w:w="0" w:type="auto"/>
        <w:tblLook w:val="04A0" w:firstRow="1" w:lastRow="0" w:firstColumn="1" w:lastColumn="0" w:noHBand="0" w:noVBand="1"/>
      </w:tblPr>
      <w:tblGrid>
        <w:gridCol w:w="779"/>
        <w:gridCol w:w="6559"/>
        <w:gridCol w:w="1984"/>
      </w:tblGrid>
      <w:tr w:rsidR="00B27AB7" w:rsidRPr="00E83C9A" w:rsidTr="00477931">
        <w:tc>
          <w:tcPr>
            <w:tcW w:w="779" w:type="dxa"/>
          </w:tcPr>
          <w:p w:rsidR="00B27AB7" w:rsidRPr="00E83C9A" w:rsidRDefault="00B27AB7"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w:t>
            </w:r>
          </w:p>
        </w:tc>
        <w:tc>
          <w:tcPr>
            <w:tcW w:w="6559" w:type="dxa"/>
          </w:tcPr>
          <w:p w:rsidR="00B27AB7" w:rsidRPr="00E83C9A" w:rsidRDefault="00B27AB7"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Наименование работы</w:t>
            </w:r>
          </w:p>
        </w:tc>
        <w:tc>
          <w:tcPr>
            <w:tcW w:w="1984" w:type="dxa"/>
          </w:tcPr>
          <w:p w:rsidR="00B27AB7" w:rsidRPr="00E83C9A" w:rsidRDefault="00B27AB7"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Дата</w:t>
            </w:r>
          </w:p>
        </w:tc>
      </w:tr>
      <w:tr w:rsidR="00B27AB7" w:rsidRPr="00E83C9A" w:rsidTr="00477931">
        <w:tc>
          <w:tcPr>
            <w:tcW w:w="779" w:type="dxa"/>
          </w:tcPr>
          <w:p w:rsidR="00B27AB7" w:rsidRPr="00E83C9A" w:rsidRDefault="00B27AB7" w:rsidP="00477931">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6559" w:type="dxa"/>
          </w:tcPr>
          <w:p w:rsidR="00B27AB7" w:rsidRPr="00E83C9A" w:rsidRDefault="00B27AB7" w:rsidP="00477931">
            <w:pPr>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Итоговая контрольная работа</w:t>
            </w:r>
          </w:p>
        </w:tc>
        <w:tc>
          <w:tcPr>
            <w:tcW w:w="1984" w:type="dxa"/>
          </w:tcPr>
          <w:p w:rsidR="00B27AB7" w:rsidRPr="00E83C9A" w:rsidRDefault="00B27AB7" w:rsidP="00477931">
            <w:pPr>
              <w:contextualSpacing/>
              <w:jc w:val="both"/>
              <w:rPr>
                <w:rFonts w:ascii="Times New Roman" w:eastAsia="Times New Roman" w:hAnsi="Times New Roman" w:cs="Times New Roman"/>
                <w:iCs/>
                <w:sz w:val="24"/>
                <w:szCs w:val="24"/>
                <w:lang w:eastAsia="ru-RU"/>
              </w:rPr>
            </w:pPr>
          </w:p>
        </w:tc>
      </w:tr>
    </w:tbl>
    <w:p w:rsidR="00B27AB7" w:rsidRPr="00E83C9A" w:rsidRDefault="00B27AB7" w:rsidP="00B27AB7">
      <w:pPr>
        <w:spacing w:after="0"/>
        <w:ind w:firstLine="709"/>
        <w:jc w:val="both"/>
        <w:rPr>
          <w:rFonts w:ascii="Times New Roman" w:eastAsia="Times New Roman" w:hAnsi="Times New Roman" w:cs="Times New Roman"/>
          <w:b/>
          <w:sz w:val="24"/>
          <w:szCs w:val="24"/>
          <w:lang w:eastAsia="ru-RU"/>
        </w:rPr>
      </w:pPr>
    </w:p>
    <w:p w:rsidR="00B27AB7" w:rsidRDefault="00B27AB7" w:rsidP="00B27AB7">
      <w:pPr>
        <w:spacing w:after="0"/>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r w:rsidRPr="00E83C9A">
        <w:rPr>
          <w:rFonts w:ascii="Times New Roman" w:eastAsia="Times New Roman" w:hAnsi="Times New Roman" w:cs="Times New Roman"/>
          <w:b/>
          <w:sz w:val="24"/>
          <w:szCs w:val="24"/>
          <w:lang w:eastAsia="ru-RU"/>
        </w:rPr>
        <w:t xml:space="preserve"> класс</w:t>
      </w:r>
    </w:p>
    <w:p w:rsidR="00B27AB7" w:rsidRPr="00E83C9A" w:rsidRDefault="00B27AB7" w:rsidP="00B27AB7">
      <w:pPr>
        <w:spacing w:after="0"/>
        <w:ind w:firstLine="709"/>
        <w:jc w:val="center"/>
        <w:rPr>
          <w:rFonts w:ascii="Times New Roman" w:eastAsia="Times New Roman" w:hAnsi="Times New Roman" w:cs="Times New Roman"/>
          <w:b/>
          <w:sz w:val="24"/>
          <w:szCs w:val="24"/>
          <w:lang w:eastAsia="ru-RU"/>
        </w:rPr>
      </w:pPr>
    </w:p>
    <w:tbl>
      <w:tblPr>
        <w:tblStyle w:val="5"/>
        <w:tblW w:w="0" w:type="auto"/>
        <w:tblLook w:val="04A0" w:firstRow="1" w:lastRow="0" w:firstColumn="1" w:lastColumn="0" w:noHBand="0" w:noVBand="1"/>
      </w:tblPr>
      <w:tblGrid>
        <w:gridCol w:w="779"/>
        <w:gridCol w:w="6559"/>
        <w:gridCol w:w="1984"/>
      </w:tblGrid>
      <w:tr w:rsidR="00B27AB7" w:rsidRPr="00E83C9A" w:rsidTr="00477931">
        <w:tc>
          <w:tcPr>
            <w:tcW w:w="779" w:type="dxa"/>
          </w:tcPr>
          <w:p w:rsidR="00B27AB7" w:rsidRPr="00E83C9A" w:rsidRDefault="00B27AB7"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w:t>
            </w:r>
          </w:p>
        </w:tc>
        <w:tc>
          <w:tcPr>
            <w:tcW w:w="6559" w:type="dxa"/>
          </w:tcPr>
          <w:p w:rsidR="00B27AB7" w:rsidRPr="00E83C9A" w:rsidRDefault="00B27AB7"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Наименование работы</w:t>
            </w:r>
          </w:p>
        </w:tc>
        <w:tc>
          <w:tcPr>
            <w:tcW w:w="1984" w:type="dxa"/>
          </w:tcPr>
          <w:p w:rsidR="00B27AB7" w:rsidRPr="00E83C9A" w:rsidRDefault="00B27AB7"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Дата</w:t>
            </w:r>
          </w:p>
        </w:tc>
      </w:tr>
      <w:tr w:rsidR="00B27AB7" w:rsidRPr="00E83C9A" w:rsidTr="00477931">
        <w:tc>
          <w:tcPr>
            <w:tcW w:w="779" w:type="dxa"/>
          </w:tcPr>
          <w:p w:rsidR="00B27AB7" w:rsidRPr="00E83C9A" w:rsidRDefault="00B27AB7" w:rsidP="00477931">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6559" w:type="dxa"/>
          </w:tcPr>
          <w:p w:rsidR="00B27AB7" w:rsidRPr="00E83C9A" w:rsidRDefault="00B27AB7" w:rsidP="00477931">
            <w:pPr>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Итоговая контрольная работа</w:t>
            </w:r>
          </w:p>
        </w:tc>
        <w:tc>
          <w:tcPr>
            <w:tcW w:w="1984" w:type="dxa"/>
          </w:tcPr>
          <w:p w:rsidR="00B27AB7" w:rsidRPr="00E83C9A" w:rsidRDefault="00B27AB7" w:rsidP="00477931">
            <w:pPr>
              <w:contextualSpacing/>
              <w:jc w:val="both"/>
              <w:rPr>
                <w:rFonts w:ascii="Times New Roman" w:eastAsia="Times New Roman" w:hAnsi="Times New Roman" w:cs="Times New Roman"/>
                <w:iCs/>
                <w:sz w:val="24"/>
                <w:szCs w:val="24"/>
                <w:lang w:eastAsia="ru-RU"/>
              </w:rPr>
            </w:pPr>
          </w:p>
        </w:tc>
      </w:tr>
    </w:tbl>
    <w:p w:rsidR="00B27AB7" w:rsidRPr="00E83C9A" w:rsidRDefault="00B27AB7" w:rsidP="00B27AB7">
      <w:pPr>
        <w:spacing w:after="0"/>
        <w:ind w:firstLine="709"/>
        <w:jc w:val="center"/>
        <w:rPr>
          <w:rFonts w:ascii="Times New Roman" w:eastAsia="Times New Roman" w:hAnsi="Times New Roman" w:cs="Times New Roman"/>
          <w:b/>
          <w:sz w:val="24"/>
          <w:szCs w:val="24"/>
          <w:lang w:eastAsia="ru-RU"/>
        </w:rPr>
      </w:pPr>
    </w:p>
    <w:p w:rsidR="00B27AB7" w:rsidRDefault="00B27AB7" w:rsidP="00B27AB7">
      <w:pPr>
        <w:spacing w:after="0" w:line="240" w:lineRule="auto"/>
        <w:rPr>
          <w:rFonts w:ascii="Times New Roman" w:eastAsia="Times New Roman" w:hAnsi="Times New Roman" w:cs="Times New Roman"/>
          <w:b/>
          <w:sz w:val="24"/>
          <w:szCs w:val="24"/>
          <w:lang w:eastAsia="ru-RU"/>
        </w:rPr>
      </w:pP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Итоговая контрольная работа по родному языку (русскому) за курс 10 класса.</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b/>
          <w:bCs/>
          <w:color w:val="000000"/>
          <w:sz w:val="24"/>
          <w:szCs w:val="24"/>
          <w:lang w:eastAsia="ru-RU"/>
        </w:rPr>
        <w:t>1. В каком случае дано неправильное определение фигуры?</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A) Антитеза — это изобразительный прием, основанный на резком противопоставлении противоположных понятий, положений, образов.</w:t>
      </w:r>
      <w:r w:rsidRPr="00D64175">
        <w:rPr>
          <w:rFonts w:ascii="Times New Roman" w:eastAsia="Times New Roman" w:hAnsi="Times New Roman" w:cs="Times New Roman"/>
          <w:color w:val="000000"/>
          <w:sz w:val="24"/>
          <w:szCs w:val="24"/>
          <w:lang w:eastAsia="ru-RU"/>
        </w:rPr>
        <w:br/>
        <w:t>      Б) Анафора — это изобразительный прием, основанный на повторении слова или группы слов в конце строк, строф или предложений.</w:t>
      </w:r>
      <w:r w:rsidRPr="00D64175">
        <w:rPr>
          <w:rFonts w:ascii="Times New Roman" w:eastAsia="Times New Roman" w:hAnsi="Times New Roman" w:cs="Times New Roman"/>
          <w:color w:val="000000"/>
          <w:sz w:val="24"/>
          <w:szCs w:val="24"/>
          <w:lang w:eastAsia="ru-RU"/>
        </w:rPr>
        <w:br/>
        <w:t>      В) Инверсия — это изобразительный прием, основанный на изменении обычного порядка слов в предложении.</w:t>
      </w:r>
      <w:r w:rsidRPr="00D64175">
        <w:rPr>
          <w:rFonts w:ascii="Times New Roman" w:eastAsia="Times New Roman" w:hAnsi="Times New Roman" w:cs="Times New Roman"/>
          <w:color w:val="000000"/>
          <w:sz w:val="24"/>
          <w:szCs w:val="24"/>
          <w:lang w:eastAsia="ru-RU"/>
        </w:rPr>
        <w:br/>
        <w:t>      Г) Градация — это изобразительный прием, основанный на последовательном расположении слов, выражений, тропов (эпитетов, метафор, сравнений) в порядке усиления (возрастания) или ослабления (убывания) признака.</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b/>
          <w:bCs/>
          <w:color w:val="000000"/>
          <w:sz w:val="24"/>
          <w:szCs w:val="24"/>
          <w:lang w:eastAsia="ru-RU"/>
        </w:rPr>
        <w:t>2. Укажите, к какому типу тропов относится выражение «россыпь звезд».</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 xml:space="preserve">      А) метафора  </w:t>
      </w:r>
      <w:r w:rsidRPr="00D64175">
        <w:rPr>
          <w:rFonts w:ascii="Times New Roman" w:eastAsia="Times New Roman" w:hAnsi="Times New Roman" w:cs="Times New Roman"/>
          <w:color w:val="000000"/>
          <w:sz w:val="24"/>
          <w:szCs w:val="24"/>
          <w:lang w:eastAsia="ru-RU"/>
        </w:rPr>
        <w:br/>
        <w:t>      Б) перифраз  </w:t>
      </w:r>
      <w:r w:rsidRPr="00D64175">
        <w:rPr>
          <w:rFonts w:ascii="Times New Roman" w:eastAsia="Times New Roman" w:hAnsi="Times New Roman" w:cs="Times New Roman"/>
          <w:color w:val="000000"/>
          <w:sz w:val="24"/>
          <w:szCs w:val="24"/>
          <w:lang w:eastAsia="ru-RU"/>
        </w:rPr>
        <w:br/>
        <w:t>      В) гипербола  </w:t>
      </w:r>
      <w:r w:rsidRPr="00D64175">
        <w:rPr>
          <w:rFonts w:ascii="Times New Roman" w:eastAsia="Times New Roman" w:hAnsi="Times New Roman" w:cs="Times New Roman"/>
          <w:color w:val="000000"/>
          <w:sz w:val="24"/>
          <w:szCs w:val="24"/>
          <w:lang w:eastAsia="ru-RU"/>
        </w:rPr>
        <w:br/>
        <w:t>      Г) литота</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b/>
          <w:bCs/>
          <w:color w:val="000000"/>
          <w:sz w:val="24"/>
          <w:szCs w:val="24"/>
          <w:lang w:eastAsia="ru-RU"/>
        </w:rPr>
        <w:t>3. Укажите, какой троп используется в выражении «Кажется, вся Москва собралась на площади».</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      А) метафора  </w:t>
      </w:r>
      <w:r w:rsidRPr="00D64175">
        <w:rPr>
          <w:rFonts w:ascii="Times New Roman" w:eastAsia="Times New Roman" w:hAnsi="Times New Roman" w:cs="Times New Roman"/>
          <w:color w:val="000000"/>
          <w:sz w:val="24"/>
          <w:szCs w:val="24"/>
          <w:lang w:eastAsia="ru-RU"/>
        </w:rPr>
        <w:br/>
        <w:t>      Б) синекдоха  </w:t>
      </w:r>
      <w:r w:rsidRPr="00D64175">
        <w:rPr>
          <w:rFonts w:ascii="Times New Roman" w:eastAsia="Times New Roman" w:hAnsi="Times New Roman" w:cs="Times New Roman"/>
          <w:color w:val="000000"/>
          <w:sz w:val="24"/>
          <w:szCs w:val="24"/>
          <w:lang w:eastAsia="ru-RU"/>
        </w:rPr>
        <w:br/>
        <w:t>      В) эпитет  </w:t>
      </w:r>
      <w:r w:rsidRPr="00D64175">
        <w:rPr>
          <w:rFonts w:ascii="Times New Roman" w:eastAsia="Times New Roman" w:hAnsi="Times New Roman" w:cs="Times New Roman"/>
          <w:color w:val="000000"/>
          <w:sz w:val="24"/>
          <w:szCs w:val="24"/>
          <w:lang w:eastAsia="ru-RU"/>
        </w:rPr>
        <w:br/>
        <w:t>      Г) метонимия</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b/>
          <w:bCs/>
          <w:color w:val="000000"/>
          <w:sz w:val="24"/>
          <w:szCs w:val="24"/>
          <w:lang w:eastAsia="ru-RU"/>
        </w:rPr>
        <w:t>4. Укажите, какая фигура речи используется в выражении «Богатый и в будни пирует, а бедный и в праздник горюет».</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      А) градация </w:t>
      </w:r>
      <w:r w:rsidRPr="00D64175">
        <w:rPr>
          <w:rFonts w:ascii="Times New Roman" w:eastAsia="Times New Roman" w:hAnsi="Times New Roman" w:cs="Times New Roman"/>
          <w:color w:val="000000"/>
          <w:sz w:val="24"/>
          <w:szCs w:val="24"/>
          <w:lang w:eastAsia="ru-RU"/>
        </w:rPr>
        <w:br/>
        <w:t>      Б) инверсия </w:t>
      </w:r>
      <w:r w:rsidRPr="00D64175">
        <w:rPr>
          <w:rFonts w:ascii="Times New Roman" w:eastAsia="Times New Roman" w:hAnsi="Times New Roman" w:cs="Times New Roman"/>
          <w:color w:val="000000"/>
          <w:sz w:val="24"/>
          <w:szCs w:val="24"/>
          <w:lang w:eastAsia="ru-RU"/>
        </w:rPr>
        <w:br/>
        <w:t>      В) оксюморон</w:t>
      </w:r>
      <w:r w:rsidRPr="00D64175">
        <w:rPr>
          <w:rFonts w:ascii="Times New Roman" w:eastAsia="Times New Roman" w:hAnsi="Times New Roman" w:cs="Times New Roman"/>
          <w:color w:val="000000"/>
          <w:sz w:val="24"/>
          <w:szCs w:val="24"/>
          <w:lang w:eastAsia="ru-RU"/>
        </w:rPr>
        <w:br/>
        <w:t>      Г) антитеза</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b/>
          <w:bCs/>
          <w:color w:val="000000"/>
          <w:sz w:val="24"/>
          <w:szCs w:val="24"/>
          <w:lang w:eastAsia="ru-RU"/>
        </w:rPr>
        <w:lastRenderedPageBreak/>
        <w:t>5. Укажите, какая фигура речи используется в строках М. Ю. Лермонтова «Что ищет он в краю далеком? Что кинул он в краю родном?».</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      А) градация </w:t>
      </w:r>
      <w:r w:rsidRPr="00D64175">
        <w:rPr>
          <w:rFonts w:ascii="Times New Roman" w:eastAsia="Times New Roman" w:hAnsi="Times New Roman" w:cs="Times New Roman"/>
          <w:color w:val="000000"/>
          <w:sz w:val="24"/>
          <w:szCs w:val="24"/>
          <w:lang w:eastAsia="ru-RU"/>
        </w:rPr>
        <w:br/>
        <w:t>      Б) оксюморон </w:t>
      </w:r>
      <w:r w:rsidRPr="00D64175">
        <w:rPr>
          <w:rFonts w:ascii="Times New Roman" w:eastAsia="Times New Roman" w:hAnsi="Times New Roman" w:cs="Times New Roman"/>
          <w:color w:val="000000"/>
          <w:sz w:val="24"/>
          <w:szCs w:val="24"/>
          <w:lang w:eastAsia="ru-RU"/>
        </w:rPr>
        <w:br/>
        <w:t>      В) синтаксический параллелизм</w:t>
      </w:r>
      <w:r w:rsidRPr="00D64175">
        <w:rPr>
          <w:rFonts w:ascii="Times New Roman" w:eastAsia="Times New Roman" w:hAnsi="Times New Roman" w:cs="Times New Roman"/>
          <w:color w:val="000000"/>
          <w:sz w:val="24"/>
          <w:szCs w:val="24"/>
          <w:lang w:eastAsia="ru-RU"/>
        </w:rPr>
        <w:br/>
        <w:t>      Г) антитеза</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b/>
          <w:bCs/>
          <w:color w:val="000000"/>
          <w:sz w:val="24"/>
          <w:szCs w:val="24"/>
          <w:lang w:eastAsia="ru-RU"/>
        </w:rPr>
        <w:t>6. Отметьте все средства выразительности, которые используются в следующих строках А. С. Пушкина:</w:t>
      </w:r>
    </w:p>
    <w:tbl>
      <w:tblPr>
        <w:tblW w:w="5000" w:type="pct"/>
        <w:tblCellMar>
          <w:left w:w="0" w:type="dxa"/>
          <w:right w:w="0" w:type="dxa"/>
        </w:tblCellMar>
        <w:tblLook w:val="00A0" w:firstRow="1" w:lastRow="0" w:firstColumn="1" w:lastColumn="0" w:noHBand="0" w:noVBand="0"/>
      </w:tblPr>
      <w:tblGrid>
        <w:gridCol w:w="9355"/>
      </w:tblGrid>
      <w:tr w:rsidR="00B27AB7" w:rsidRPr="00D64175" w:rsidTr="00477931">
        <w:tc>
          <w:tcPr>
            <w:tcW w:w="5000" w:type="pct"/>
            <w:tcBorders>
              <w:top w:val="nil"/>
              <w:left w:val="nil"/>
              <w:bottom w:val="nil"/>
              <w:right w:val="nil"/>
            </w:tcBorders>
            <w:shd w:val="clear" w:color="auto" w:fill="FFFFFF"/>
          </w:tcPr>
          <w:p w:rsidR="00B27AB7" w:rsidRPr="00D64175" w:rsidRDefault="00B27AB7" w:rsidP="00477931">
            <w:pPr>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Все в таинственном молчанье; </w:t>
            </w:r>
            <w:r w:rsidRPr="00D64175">
              <w:rPr>
                <w:rFonts w:ascii="Times New Roman" w:eastAsia="Times New Roman" w:hAnsi="Times New Roman" w:cs="Times New Roman"/>
                <w:color w:val="000000"/>
                <w:sz w:val="24"/>
                <w:szCs w:val="24"/>
                <w:lang w:eastAsia="ru-RU"/>
              </w:rPr>
              <w:br/>
              <w:t>Холм оделся темнотой; </w:t>
            </w:r>
            <w:r w:rsidRPr="00D64175">
              <w:rPr>
                <w:rFonts w:ascii="Times New Roman" w:eastAsia="Times New Roman" w:hAnsi="Times New Roman" w:cs="Times New Roman"/>
                <w:color w:val="000000"/>
                <w:sz w:val="24"/>
                <w:szCs w:val="24"/>
                <w:lang w:eastAsia="ru-RU"/>
              </w:rPr>
              <w:br/>
              <w:t>Ходит в облачном сиянье </w:t>
            </w:r>
            <w:r w:rsidRPr="00D64175">
              <w:rPr>
                <w:rFonts w:ascii="Times New Roman" w:eastAsia="Times New Roman" w:hAnsi="Times New Roman" w:cs="Times New Roman"/>
                <w:color w:val="000000"/>
                <w:sz w:val="24"/>
                <w:szCs w:val="24"/>
                <w:lang w:eastAsia="ru-RU"/>
              </w:rPr>
              <w:br/>
              <w:t>Полумесяц молодой.</w:t>
            </w:r>
          </w:p>
        </w:tc>
      </w:tr>
    </w:tbl>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      A) </w:t>
      </w:r>
      <w:proofErr w:type="gramStart"/>
      <w:r w:rsidRPr="00D64175">
        <w:rPr>
          <w:rFonts w:ascii="Times New Roman" w:eastAsia="Times New Roman" w:hAnsi="Times New Roman" w:cs="Times New Roman"/>
          <w:color w:val="000000"/>
          <w:sz w:val="24"/>
          <w:szCs w:val="24"/>
          <w:lang w:eastAsia="ru-RU"/>
        </w:rPr>
        <w:t>эпитет ,</w:t>
      </w:r>
      <w:proofErr w:type="gramEnd"/>
      <w:r w:rsidRPr="00D64175">
        <w:rPr>
          <w:rFonts w:ascii="Times New Roman" w:eastAsia="Times New Roman" w:hAnsi="Times New Roman" w:cs="Times New Roman"/>
          <w:color w:val="000000"/>
          <w:sz w:val="24"/>
          <w:szCs w:val="24"/>
          <w:lang w:eastAsia="ru-RU"/>
        </w:rPr>
        <w:t xml:space="preserve">  Б) метафора , В) олицетворение ,  Г) метонимия, Д) оксюморон,  Е) перифраз,  Ж) сравнение, З) инверсия</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b/>
          <w:bCs/>
          <w:color w:val="000000"/>
          <w:sz w:val="24"/>
          <w:szCs w:val="24"/>
          <w:lang w:eastAsia="ru-RU"/>
        </w:rPr>
        <w:t>7. Отметьте все средства выразительности, которые используются в следующем предложении:</w:t>
      </w:r>
    </w:p>
    <w:p w:rsidR="00B27AB7" w:rsidRPr="00D64175" w:rsidRDefault="00B27AB7" w:rsidP="00B27AB7">
      <w:pPr>
        <w:shd w:val="clear" w:color="auto" w:fill="FFFFFF"/>
        <w:spacing w:after="15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 xml:space="preserve">      Речь старика течет ровно и плавно, в голосе его звучит холодная энергия, и под мохнатыми бровями сверкают острые, как гвозди, серые глаза. (М. </w:t>
      </w:r>
      <w:proofErr w:type="gramStart"/>
      <w:r w:rsidRPr="00D64175">
        <w:rPr>
          <w:rFonts w:ascii="Times New Roman" w:eastAsia="Times New Roman" w:hAnsi="Times New Roman" w:cs="Times New Roman"/>
          <w:color w:val="000000"/>
          <w:sz w:val="24"/>
          <w:szCs w:val="24"/>
          <w:lang w:eastAsia="ru-RU"/>
        </w:rPr>
        <w:t>Горький)</w:t>
      </w:r>
      <w:r w:rsidRPr="00D64175">
        <w:rPr>
          <w:rFonts w:ascii="Times New Roman" w:eastAsia="Times New Roman" w:hAnsi="Times New Roman" w:cs="Times New Roman"/>
          <w:color w:val="000000"/>
          <w:sz w:val="24"/>
          <w:szCs w:val="24"/>
          <w:lang w:eastAsia="ru-RU"/>
        </w:rPr>
        <w:br/>
        <w:t>   </w:t>
      </w:r>
      <w:proofErr w:type="gramEnd"/>
      <w:r w:rsidRPr="00D64175">
        <w:rPr>
          <w:rFonts w:ascii="Times New Roman" w:eastAsia="Times New Roman" w:hAnsi="Times New Roman" w:cs="Times New Roman"/>
          <w:color w:val="000000"/>
          <w:sz w:val="24"/>
          <w:szCs w:val="24"/>
          <w:lang w:eastAsia="ru-RU"/>
        </w:rPr>
        <w:t>   A) эпитет , Б) метафора , В) метонимия, Г) антитеза,  Д) оксюморон,  Е) перифраз,  Ж) сравнение, З) парцелляция</w:t>
      </w:r>
    </w:p>
    <w:p w:rsidR="00B27AB7" w:rsidRPr="00D64175" w:rsidRDefault="00B27AB7" w:rsidP="00B27AB7">
      <w:pPr>
        <w:shd w:val="clear" w:color="auto" w:fill="FFFFFF"/>
        <w:spacing w:after="150" w:line="240" w:lineRule="auto"/>
        <w:rPr>
          <w:rFonts w:ascii="Times New Roman" w:eastAsia="Times New Roman" w:hAnsi="Times New Roman" w:cs="Times New Roman"/>
          <w:b/>
          <w:color w:val="000000"/>
          <w:sz w:val="24"/>
          <w:szCs w:val="24"/>
          <w:lang w:eastAsia="ru-RU"/>
        </w:rPr>
      </w:pPr>
      <w:r w:rsidRPr="00D64175">
        <w:rPr>
          <w:rFonts w:ascii="Times New Roman" w:eastAsia="Times New Roman" w:hAnsi="Times New Roman" w:cs="Times New Roman"/>
          <w:b/>
          <w:color w:val="000000"/>
          <w:sz w:val="24"/>
          <w:szCs w:val="24"/>
          <w:lang w:eastAsia="ru-RU"/>
        </w:rPr>
        <w:t>8. Соотнесите тропы и их определения.</w:t>
      </w:r>
    </w:p>
    <w:tbl>
      <w:tblPr>
        <w:tblW w:w="9360" w:type="dxa"/>
        <w:tblCellMar>
          <w:top w:w="15" w:type="dxa"/>
          <w:left w:w="15" w:type="dxa"/>
          <w:bottom w:w="15" w:type="dxa"/>
          <w:right w:w="15" w:type="dxa"/>
        </w:tblCellMar>
        <w:tblLook w:val="00A0" w:firstRow="1" w:lastRow="0" w:firstColumn="1" w:lastColumn="0" w:noHBand="0" w:noVBand="0"/>
      </w:tblPr>
      <w:tblGrid>
        <w:gridCol w:w="1969"/>
        <w:gridCol w:w="7391"/>
      </w:tblGrid>
      <w:tr w:rsidR="00B27AB7" w:rsidRPr="00D64175" w:rsidTr="00477931">
        <w:trPr>
          <w:trHeight w:val="434"/>
        </w:trPr>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1) Метафора</w:t>
            </w:r>
          </w:p>
        </w:tc>
        <w:tc>
          <w:tcPr>
            <w:tcW w:w="73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А) Перенос значения с одного явления на другое по смежности.</w:t>
            </w:r>
          </w:p>
        </w:tc>
      </w:tr>
      <w:tr w:rsidR="00B27AB7" w:rsidRPr="00D64175" w:rsidTr="00477931">
        <w:trPr>
          <w:trHeight w:val="675"/>
        </w:trPr>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2) Метонимия</w:t>
            </w:r>
          </w:p>
        </w:tc>
        <w:tc>
          <w:tcPr>
            <w:tcW w:w="73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Б) Непомерное преуменьшение размера, силы, значения и т. д. какого-либо предмета.</w:t>
            </w:r>
          </w:p>
        </w:tc>
      </w:tr>
      <w:tr w:rsidR="00B27AB7" w:rsidRPr="00D64175" w:rsidTr="00477931">
        <w:trPr>
          <w:trHeight w:val="695"/>
        </w:trPr>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3) Парафраз (парафраза)</w:t>
            </w:r>
          </w:p>
        </w:tc>
        <w:tc>
          <w:tcPr>
            <w:tcW w:w="73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В) Употребление слов в переносном значении на основе сходства в каком-либо отношении двух предметов или явлений.</w:t>
            </w:r>
          </w:p>
        </w:tc>
      </w:tr>
      <w:tr w:rsidR="00B27AB7" w:rsidRPr="00D64175" w:rsidTr="00477931">
        <w:trPr>
          <w:trHeight w:val="630"/>
        </w:trPr>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4) Ирония</w:t>
            </w:r>
          </w:p>
        </w:tc>
        <w:tc>
          <w:tcPr>
            <w:tcW w:w="73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Г) Замена названия лица, предмета или явления описанием их существенных признаков или указанием на их характерные черты.</w:t>
            </w:r>
          </w:p>
        </w:tc>
      </w:tr>
      <w:tr w:rsidR="00B27AB7" w:rsidRPr="00D64175" w:rsidTr="00477931">
        <w:trPr>
          <w:trHeight w:val="536"/>
        </w:trPr>
        <w:tc>
          <w:tcPr>
            <w:tcW w:w="19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5) Литота</w:t>
            </w:r>
          </w:p>
        </w:tc>
        <w:tc>
          <w:tcPr>
            <w:tcW w:w="7320" w:type="dxa"/>
            <w:tcBorders>
              <w:top w:val="single" w:sz="6" w:space="0" w:color="00000A"/>
              <w:left w:val="single" w:sz="6" w:space="0" w:color="00000A"/>
              <w:bottom w:val="single" w:sz="6" w:space="0" w:color="00000A"/>
              <w:right w:val="single" w:sz="6" w:space="0" w:color="00000A"/>
            </w:tcBorders>
            <w:shd w:val="clear" w:color="auto" w:fill="FFFFFF"/>
            <w:tcMar>
              <w:top w:w="0" w:type="dxa"/>
              <w:left w:w="14" w:type="dxa"/>
              <w:bottom w:w="0" w:type="dxa"/>
              <w:right w:w="14" w:type="dxa"/>
            </w:tcMar>
          </w:tcPr>
          <w:p w:rsidR="00B27AB7" w:rsidRPr="00D64175" w:rsidRDefault="00B27AB7" w:rsidP="00477931">
            <w:pPr>
              <w:spacing w:after="0" w:line="240" w:lineRule="auto"/>
              <w:rPr>
                <w:rFonts w:ascii="Times New Roman" w:eastAsia="Times New Roman" w:hAnsi="Times New Roman" w:cs="Times New Roman"/>
                <w:color w:val="000000"/>
                <w:sz w:val="24"/>
                <w:szCs w:val="24"/>
                <w:lang w:eastAsia="ru-RU"/>
              </w:rPr>
            </w:pPr>
            <w:r w:rsidRPr="00D64175">
              <w:rPr>
                <w:rFonts w:ascii="Times New Roman" w:eastAsia="Times New Roman" w:hAnsi="Times New Roman" w:cs="Times New Roman"/>
                <w:color w:val="000000"/>
                <w:sz w:val="24"/>
                <w:szCs w:val="24"/>
                <w:lang w:eastAsia="ru-RU"/>
              </w:rPr>
              <w:t>Д) Употребление слова или выражения в смысле, обратном буквальному с целью насмешки.</w:t>
            </w:r>
          </w:p>
        </w:tc>
      </w:tr>
    </w:tbl>
    <w:p w:rsidR="00B27AB7" w:rsidRPr="00D64175" w:rsidRDefault="00B27AB7" w:rsidP="00B27AB7">
      <w:pPr>
        <w:shd w:val="clear" w:color="auto" w:fill="FFFFFF"/>
        <w:spacing w:after="150" w:line="240" w:lineRule="auto"/>
        <w:rPr>
          <w:rFonts w:ascii="Arial" w:eastAsia="Times New Roman" w:hAnsi="Arial" w:cs="Arial"/>
          <w:color w:val="000000"/>
          <w:sz w:val="21"/>
          <w:szCs w:val="21"/>
          <w:lang w:eastAsia="ru-RU"/>
        </w:rPr>
      </w:pPr>
    </w:p>
    <w:p w:rsidR="00B27AB7" w:rsidRPr="00D64175" w:rsidRDefault="00B27AB7" w:rsidP="00B27AB7">
      <w:pPr>
        <w:shd w:val="clear" w:color="auto" w:fill="FFFFFF"/>
        <w:spacing w:after="150" w:line="240" w:lineRule="auto"/>
        <w:rPr>
          <w:rFonts w:ascii="Arial" w:eastAsia="Times New Roman" w:hAnsi="Arial" w:cs="Arial"/>
          <w:b/>
          <w:color w:val="000000"/>
          <w:sz w:val="21"/>
          <w:szCs w:val="21"/>
          <w:lang w:eastAsia="ru-RU"/>
        </w:rPr>
      </w:pPr>
      <w:r w:rsidRPr="00D64175">
        <w:rPr>
          <w:rFonts w:ascii="Times New Roman" w:eastAsia="Times New Roman" w:hAnsi="Times New Roman" w:cs="Times New Roman"/>
          <w:b/>
          <w:sz w:val="24"/>
          <w:szCs w:val="24"/>
          <w:lang w:eastAsia="ru-RU"/>
        </w:rPr>
        <w:t>9. Выберите правильное определение.</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Публицистический стиль – это стиль художественных произведений, романов, повестей, рассказов, которые воздействуют на общественное мнение.</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rsidR="00B27AB7" w:rsidRPr="00D64175" w:rsidRDefault="00B27AB7" w:rsidP="00B27AB7">
      <w:pPr>
        <w:shd w:val="clear" w:color="auto" w:fill="FFFFFF"/>
        <w:spacing w:after="0" w:line="294" w:lineRule="atLeast"/>
        <w:rPr>
          <w:rFonts w:ascii="Times New Roman" w:eastAsia="Calibri" w:hAnsi="Times New Roman" w:cs="Times New Roman"/>
          <w:b/>
          <w:color w:val="000000"/>
          <w:sz w:val="24"/>
          <w:szCs w:val="24"/>
          <w:lang w:eastAsia="ru-RU"/>
        </w:rPr>
      </w:pP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10. Определите, какие жанры относятся к публицистическому стилю.</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Интервью Б. Юмористический рассказ. В. Репортаж. Г. Очерк. Д. Диссертация.</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11. Для какого стиля речи важнейшая функция – не передача информации, а общение?</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lastRenderedPageBreak/>
        <w:t>А. научный Б. разговорный В. публицистический</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12. К какому стилю речи относятся эти жанры речи: законы, приказы, заявления?</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официально-деловой Б. разговорный В. публицистический</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13. Что характерно для художественного стиля речи?</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объективность в изображении</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Б. использование в сфере науки и техники</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В. использование всех пластов стилей речи</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 xml:space="preserve">14. Какому стилю речи присуща </w:t>
      </w:r>
      <w:proofErr w:type="spellStart"/>
      <w:r w:rsidRPr="00D64175">
        <w:rPr>
          <w:rFonts w:ascii="Times New Roman" w:eastAsia="Calibri" w:hAnsi="Times New Roman" w:cs="Times New Roman"/>
          <w:b/>
          <w:color w:val="000000"/>
          <w:sz w:val="24"/>
          <w:szCs w:val="24"/>
          <w:lang w:eastAsia="ru-RU"/>
        </w:rPr>
        <w:t>призывность</w:t>
      </w:r>
      <w:proofErr w:type="spellEnd"/>
      <w:r w:rsidRPr="00D64175">
        <w:rPr>
          <w:rFonts w:ascii="Times New Roman" w:eastAsia="Calibri" w:hAnsi="Times New Roman" w:cs="Times New Roman"/>
          <w:b/>
          <w:color w:val="000000"/>
          <w:sz w:val="24"/>
          <w:szCs w:val="24"/>
          <w:lang w:eastAsia="ru-RU"/>
        </w:rPr>
        <w:t>?</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разговорный Б. публицистический В. официально-деловой</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15. Какой стиль речи используется в СМИ?</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публицистический Б. разговорный В. научный</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16. Какое это средство выразительности: «передо мной явилась ты, как мимолетное виденье»?</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метафора Б. сравнение В. олицетворение</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17. Определите, в какую группу со словами публицистической лексики попали слова из других пластов речи. Вставьте пропущенные буквы.</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Ко(</w:t>
      </w:r>
      <w:proofErr w:type="spellStart"/>
      <w:proofErr w:type="gramStart"/>
      <w:r w:rsidRPr="00D64175">
        <w:rPr>
          <w:rFonts w:ascii="Times New Roman" w:eastAsia="Calibri" w:hAnsi="Times New Roman" w:cs="Times New Roman"/>
          <w:color w:val="000000"/>
          <w:sz w:val="24"/>
          <w:szCs w:val="24"/>
          <w:lang w:eastAsia="ru-RU"/>
        </w:rPr>
        <w:t>р,рр</w:t>
      </w:r>
      <w:proofErr w:type="spellEnd"/>
      <w:proofErr w:type="gram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умпированный</w:t>
      </w:r>
      <w:proofErr w:type="spellEnd"/>
      <w:r w:rsidRPr="00D64175">
        <w:rPr>
          <w:rFonts w:ascii="Times New Roman" w:eastAsia="Calibri" w:hAnsi="Times New Roman" w:cs="Times New Roman"/>
          <w:color w:val="000000"/>
          <w:sz w:val="24"/>
          <w:szCs w:val="24"/>
          <w:lang w:eastAsia="ru-RU"/>
        </w:rPr>
        <w:t xml:space="preserve">, </w:t>
      </w:r>
      <w:proofErr w:type="spellStart"/>
      <w:r w:rsidRPr="00D64175">
        <w:rPr>
          <w:rFonts w:ascii="Times New Roman" w:eastAsia="Calibri" w:hAnsi="Times New Roman" w:cs="Times New Roman"/>
          <w:color w:val="000000"/>
          <w:sz w:val="24"/>
          <w:szCs w:val="24"/>
          <w:lang w:eastAsia="ru-RU"/>
        </w:rPr>
        <w:t>журналис</w:t>
      </w:r>
      <w:proofErr w:type="spell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ское</w:t>
      </w:r>
      <w:proofErr w:type="spellEnd"/>
      <w:r w:rsidRPr="00D64175">
        <w:rPr>
          <w:rFonts w:ascii="Times New Roman" w:eastAsia="Calibri" w:hAnsi="Times New Roman" w:cs="Times New Roman"/>
          <w:color w:val="000000"/>
          <w:sz w:val="24"/>
          <w:szCs w:val="24"/>
          <w:lang w:eastAsia="ru-RU"/>
        </w:rPr>
        <w:t xml:space="preserve"> </w:t>
      </w:r>
      <w:proofErr w:type="spellStart"/>
      <w:r w:rsidRPr="00D64175">
        <w:rPr>
          <w:rFonts w:ascii="Times New Roman" w:eastAsia="Calibri" w:hAnsi="Times New Roman" w:cs="Times New Roman"/>
          <w:color w:val="000000"/>
          <w:sz w:val="24"/>
          <w:szCs w:val="24"/>
          <w:lang w:eastAsia="ru-RU"/>
        </w:rPr>
        <w:t>ра</w:t>
      </w:r>
      <w:proofErr w:type="spell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с,сс</w:t>
      </w:r>
      <w:proofErr w:type="spell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ледование</w:t>
      </w:r>
      <w:proofErr w:type="spellEnd"/>
      <w:r w:rsidRPr="00D64175">
        <w:rPr>
          <w:rFonts w:ascii="Times New Roman" w:eastAsia="Calibri" w:hAnsi="Times New Roman" w:cs="Times New Roman"/>
          <w:color w:val="000000"/>
          <w:sz w:val="24"/>
          <w:szCs w:val="24"/>
          <w:lang w:eastAsia="ru-RU"/>
        </w:rPr>
        <w:t xml:space="preserve">, </w:t>
      </w:r>
      <w:proofErr w:type="spellStart"/>
      <w:r w:rsidRPr="00D64175">
        <w:rPr>
          <w:rFonts w:ascii="Times New Roman" w:eastAsia="Calibri" w:hAnsi="Times New Roman" w:cs="Times New Roman"/>
          <w:color w:val="000000"/>
          <w:sz w:val="24"/>
          <w:szCs w:val="24"/>
          <w:lang w:eastAsia="ru-RU"/>
        </w:rPr>
        <w:t>пр</w:t>
      </w:r>
      <w:proofErr w:type="spellEnd"/>
      <w:r w:rsidRPr="00D64175">
        <w:rPr>
          <w:rFonts w:ascii="Times New Roman" w:eastAsia="Calibri" w:hAnsi="Times New Roman" w:cs="Times New Roman"/>
          <w:color w:val="000000"/>
          <w:sz w:val="24"/>
          <w:szCs w:val="24"/>
          <w:lang w:eastAsia="ru-RU"/>
        </w:rPr>
        <w:t>..з..</w:t>
      </w:r>
      <w:proofErr w:type="spellStart"/>
      <w:r w:rsidRPr="00D64175">
        <w:rPr>
          <w:rFonts w:ascii="Times New Roman" w:eastAsia="Calibri" w:hAnsi="Times New Roman" w:cs="Times New Roman"/>
          <w:color w:val="000000"/>
          <w:sz w:val="24"/>
          <w:szCs w:val="24"/>
          <w:lang w:eastAsia="ru-RU"/>
        </w:rPr>
        <w:t>дентские</w:t>
      </w:r>
      <w:proofErr w:type="spellEnd"/>
      <w:r w:rsidRPr="00D64175">
        <w:rPr>
          <w:rFonts w:ascii="Times New Roman" w:eastAsia="Calibri" w:hAnsi="Times New Roman" w:cs="Times New Roman"/>
          <w:color w:val="000000"/>
          <w:sz w:val="24"/>
          <w:szCs w:val="24"/>
          <w:lang w:eastAsia="ru-RU"/>
        </w:rPr>
        <w:t xml:space="preserve"> выборы, милосердие,ц..</w:t>
      </w:r>
      <w:proofErr w:type="spellStart"/>
      <w:r w:rsidRPr="00D64175">
        <w:rPr>
          <w:rFonts w:ascii="Times New Roman" w:eastAsia="Calibri" w:hAnsi="Times New Roman" w:cs="Times New Roman"/>
          <w:color w:val="000000"/>
          <w:sz w:val="24"/>
          <w:szCs w:val="24"/>
          <w:lang w:eastAsia="ru-RU"/>
        </w:rPr>
        <w:t>вилизац</w:t>
      </w:r>
      <w:proofErr w:type="spellEnd"/>
      <w:r w:rsidRPr="00D64175">
        <w:rPr>
          <w:rFonts w:ascii="Times New Roman" w:eastAsia="Calibri" w:hAnsi="Times New Roman" w:cs="Times New Roman"/>
          <w:color w:val="000000"/>
          <w:sz w:val="24"/>
          <w:szCs w:val="24"/>
          <w:lang w:eastAsia="ru-RU"/>
        </w:rPr>
        <w:t>..я.</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 xml:space="preserve">Б. </w:t>
      </w:r>
      <w:proofErr w:type="spellStart"/>
      <w:r w:rsidRPr="00D64175">
        <w:rPr>
          <w:rFonts w:ascii="Times New Roman" w:eastAsia="Calibri" w:hAnsi="Times New Roman" w:cs="Times New Roman"/>
          <w:color w:val="000000"/>
          <w:sz w:val="24"/>
          <w:szCs w:val="24"/>
          <w:lang w:eastAsia="ru-RU"/>
        </w:rPr>
        <w:t>Прогре</w:t>
      </w:r>
      <w:proofErr w:type="spellEnd"/>
      <w:r w:rsidRPr="00D64175">
        <w:rPr>
          <w:rFonts w:ascii="Times New Roman" w:eastAsia="Calibri" w:hAnsi="Times New Roman" w:cs="Times New Roman"/>
          <w:color w:val="000000"/>
          <w:sz w:val="24"/>
          <w:szCs w:val="24"/>
          <w:lang w:eastAsia="ru-RU"/>
        </w:rPr>
        <w:t>(</w:t>
      </w:r>
      <w:proofErr w:type="spellStart"/>
      <w:proofErr w:type="gramStart"/>
      <w:r w:rsidRPr="00D64175">
        <w:rPr>
          <w:rFonts w:ascii="Times New Roman" w:eastAsia="Calibri" w:hAnsi="Times New Roman" w:cs="Times New Roman"/>
          <w:color w:val="000000"/>
          <w:sz w:val="24"/>
          <w:szCs w:val="24"/>
          <w:lang w:eastAsia="ru-RU"/>
        </w:rPr>
        <w:t>с,сс</w:t>
      </w:r>
      <w:proofErr w:type="spellEnd"/>
      <w:proofErr w:type="gramEnd"/>
      <w:r w:rsidRPr="00D64175">
        <w:rPr>
          <w:rFonts w:ascii="Times New Roman" w:eastAsia="Calibri" w:hAnsi="Times New Roman" w:cs="Times New Roman"/>
          <w:color w:val="000000"/>
          <w:sz w:val="24"/>
          <w:szCs w:val="24"/>
          <w:lang w:eastAsia="ru-RU"/>
        </w:rPr>
        <w:t xml:space="preserve">), менталитет, </w:t>
      </w:r>
      <w:proofErr w:type="spellStart"/>
      <w:r w:rsidRPr="00D64175">
        <w:rPr>
          <w:rFonts w:ascii="Times New Roman" w:eastAsia="Calibri" w:hAnsi="Times New Roman" w:cs="Times New Roman"/>
          <w:color w:val="000000"/>
          <w:sz w:val="24"/>
          <w:szCs w:val="24"/>
          <w:lang w:eastAsia="ru-RU"/>
        </w:rPr>
        <w:t>просл</w:t>
      </w:r>
      <w:proofErr w:type="spell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влять</w:t>
      </w:r>
      <w:proofErr w:type="spellEnd"/>
      <w:r w:rsidRPr="00D64175">
        <w:rPr>
          <w:rFonts w:ascii="Times New Roman" w:eastAsia="Calibri" w:hAnsi="Times New Roman" w:cs="Times New Roman"/>
          <w:color w:val="000000"/>
          <w:sz w:val="24"/>
          <w:szCs w:val="24"/>
          <w:lang w:eastAsia="ru-RU"/>
        </w:rPr>
        <w:t xml:space="preserve">, кризис </w:t>
      </w:r>
      <w:proofErr w:type="spellStart"/>
      <w:r w:rsidRPr="00D64175">
        <w:rPr>
          <w:rFonts w:ascii="Times New Roman" w:eastAsia="Calibri" w:hAnsi="Times New Roman" w:cs="Times New Roman"/>
          <w:color w:val="000000"/>
          <w:sz w:val="24"/>
          <w:szCs w:val="24"/>
          <w:lang w:eastAsia="ru-RU"/>
        </w:rPr>
        <w:t>власт</w:t>
      </w:r>
      <w:proofErr w:type="spellEnd"/>
      <w:r w:rsidRPr="00D64175">
        <w:rPr>
          <w:rFonts w:ascii="Times New Roman" w:eastAsia="Calibri" w:hAnsi="Times New Roman" w:cs="Times New Roman"/>
          <w:color w:val="000000"/>
          <w:sz w:val="24"/>
          <w:szCs w:val="24"/>
          <w:lang w:eastAsia="ru-RU"/>
        </w:rPr>
        <w:t xml:space="preserve">.., </w:t>
      </w:r>
      <w:proofErr w:type="spellStart"/>
      <w:r w:rsidRPr="00D64175">
        <w:rPr>
          <w:rFonts w:ascii="Times New Roman" w:eastAsia="Calibri" w:hAnsi="Times New Roman" w:cs="Times New Roman"/>
          <w:color w:val="000000"/>
          <w:sz w:val="24"/>
          <w:szCs w:val="24"/>
          <w:lang w:eastAsia="ru-RU"/>
        </w:rPr>
        <w:t>соц</w:t>
      </w:r>
      <w:proofErr w:type="spell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альная</w:t>
      </w:r>
      <w:proofErr w:type="spellEnd"/>
      <w:r w:rsidRPr="00D64175">
        <w:rPr>
          <w:rFonts w:ascii="Times New Roman" w:eastAsia="Calibri" w:hAnsi="Times New Roman" w:cs="Times New Roman"/>
          <w:color w:val="000000"/>
          <w:sz w:val="24"/>
          <w:szCs w:val="24"/>
          <w:lang w:eastAsia="ru-RU"/>
        </w:rPr>
        <w:t xml:space="preserve"> </w:t>
      </w:r>
      <w:proofErr w:type="spellStart"/>
      <w:r w:rsidRPr="00D64175">
        <w:rPr>
          <w:rFonts w:ascii="Times New Roman" w:eastAsia="Calibri" w:hAnsi="Times New Roman" w:cs="Times New Roman"/>
          <w:color w:val="000000"/>
          <w:sz w:val="24"/>
          <w:szCs w:val="24"/>
          <w:lang w:eastAsia="ru-RU"/>
        </w:rPr>
        <w:t>спр</w:t>
      </w:r>
      <w:proofErr w:type="spell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ведливость</w:t>
      </w:r>
      <w:proofErr w:type="spellEnd"/>
      <w:r w:rsidRPr="00D64175">
        <w:rPr>
          <w:rFonts w:ascii="Times New Roman" w:eastAsia="Calibri" w:hAnsi="Times New Roman" w:cs="Times New Roman"/>
          <w:color w:val="000000"/>
          <w:sz w:val="24"/>
          <w:szCs w:val="24"/>
          <w:lang w:eastAsia="ru-RU"/>
        </w:rPr>
        <w:t>.</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В. Обществе(</w:t>
      </w:r>
      <w:proofErr w:type="spellStart"/>
      <w:proofErr w:type="gramStart"/>
      <w:r w:rsidRPr="00D64175">
        <w:rPr>
          <w:rFonts w:ascii="Times New Roman" w:eastAsia="Calibri" w:hAnsi="Times New Roman" w:cs="Times New Roman"/>
          <w:color w:val="000000"/>
          <w:sz w:val="24"/>
          <w:szCs w:val="24"/>
          <w:lang w:eastAsia="ru-RU"/>
        </w:rPr>
        <w:t>н,нн</w:t>
      </w:r>
      <w:proofErr w:type="spellEnd"/>
      <w:proofErr w:type="gramEnd"/>
      <w:r w:rsidRPr="00D64175">
        <w:rPr>
          <w:rFonts w:ascii="Times New Roman" w:eastAsia="Calibri" w:hAnsi="Times New Roman" w:cs="Times New Roman"/>
          <w:color w:val="000000"/>
          <w:sz w:val="24"/>
          <w:szCs w:val="24"/>
          <w:lang w:eastAsia="ru-RU"/>
        </w:rPr>
        <w:t>)</w:t>
      </w:r>
      <w:proofErr w:type="spellStart"/>
      <w:r w:rsidRPr="00D64175">
        <w:rPr>
          <w:rFonts w:ascii="Times New Roman" w:eastAsia="Calibri" w:hAnsi="Times New Roman" w:cs="Times New Roman"/>
          <w:color w:val="000000"/>
          <w:sz w:val="24"/>
          <w:szCs w:val="24"/>
          <w:lang w:eastAsia="ru-RU"/>
        </w:rPr>
        <w:t>ое</w:t>
      </w:r>
      <w:proofErr w:type="spellEnd"/>
      <w:r w:rsidRPr="00D64175">
        <w:rPr>
          <w:rFonts w:ascii="Times New Roman" w:eastAsia="Calibri" w:hAnsi="Times New Roman" w:cs="Times New Roman"/>
          <w:color w:val="000000"/>
          <w:sz w:val="24"/>
          <w:szCs w:val="24"/>
          <w:lang w:eastAsia="ru-RU"/>
        </w:rPr>
        <w:t xml:space="preserve"> сознание, (выше)стоящие инстанции, в..</w:t>
      </w:r>
      <w:proofErr w:type="spellStart"/>
      <w:r w:rsidRPr="00D64175">
        <w:rPr>
          <w:rFonts w:ascii="Times New Roman" w:eastAsia="Calibri" w:hAnsi="Times New Roman" w:cs="Times New Roman"/>
          <w:color w:val="000000"/>
          <w:sz w:val="24"/>
          <w:szCs w:val="24"/>
          <w:lang w:eastAsia="ru-RU"/>
        </w:rPr>
        <w:t>ликодушие</w:t>
      </w:r>
      <w:proofErr w:type="spellEnd"/>
      <w:r w:rsidRPr="00D64175">
        <w:rPr>
          <w:rFonts w:ascii="Times New Roman" w:eastAsia="Calibri" w:hAnsi="Times New Roman" w:cs="Times New Roman"/>
          <w:color w:val="000000"/>
          <w:sz w:val="24"/>
          <w:szCs w:val="24"/>
          <w:lang w:eastAsia="ru-RU"/>
        </w:rPr>
        <w:t>, рейтинг, интерференция волн.</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18. Определите, к каким стилям речи относятся приведённые отрывки:</w:t>
      </w:r>
    </w:p>
    <w:p w:rsidR="00B27AB7" w:rsidRPr="00D64175" w:rsidRDefault="00B27AB7" w:rsidP="00B27AB7">
      <w:pPr>
        <w:shd w:val="clear" w:color="auto" w:fill="FFFFFF"/>
        <w:spacing w:after="0" w:line="294" w:lineRule="atLeast"/>
        <w:rPr>
          <w:rFonts w:ascii="Times New Roman" w:eastAsia="Calibri" w:hAnsi="Times New Roman" w:cs="Times New Roman"/>
          <w:color w:val="000000"/>
          <w:sz w:val="24"/>
          <w:szCs w:val="24"/>
          <w:lang w:eastAsia="ru-RU"/>
        </w:rPr>
      </w:pPr>
      <w:r w:rsidRPr="00D64175">
        <w:rPr>
          <w:rFonts w:ascii="Times New Roman" w:eastAsia="Calibri" w:hAnsi="Times New Roman" w:cs="Times New Roman"/>
          <w:color w:val="000000"/>
          <w:sz w:val="24"/>
          <w:szCs w:val="24"/>
          <w:lang w:eastAsia="ru-RU"/>
        </w:rPr>
        <w:t>а)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_____________________________________________________________________________</w:t>
      </w:r>
    </w:p>
    <w:p w:rsidR="00B27AB7" w:rsidRPr="00D64175" w:rsidRDefault="00B27AB7" w:rsidP="00B27AB7">
      <w:pPr>
        <w:shd w:val="clear" w:color="auto" w:fill="FFFFFF"/>
        <w:spacing w:after="0" w:line="294" w:lineRule="atLeast"/>
        <w:rPr>
          <w:rFonts w:ascii="Times New Roman" w:eastAsia="Calibri" w:hAnsi="Times New Roman" w:cs="Times New Roman"/>
          <w:color w:val="000000"/>
          <w:sz w:val="24"/>
          <w:szCs w:val="24"/>
          <w:lang w:eastAsia="ru-RU"/>
        </w:rPr>
      </w:pP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б)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w:t>
      </w:r>
      <w:smartTag w:uri="urn:schemas-microsoft-com:office:smarttags" w:element="metricconverter">
        <w:smartTagPr>
          <w:attr w:name="ProductID" w:val="1837 г"/>
        </w:smartTagPr>
        <w:r w:rsidRPr="00D64175">
          <w:rPr>
            <w:rFonts w:ascii="Times New Roman" w:eastAsia="Calibri" w:hAnsi="Times New Roman" w:cs="Times New Roman"/>
            <w:color w:val="000000"/>
            <w:sz w:val="24"/>
            <w:szCs w:val="24"/>
            <w:lang w:eastAsia="ru-RU"/>
          </w:rPr>
          <w:t>1837 г</w:t>
        </w:r>
      </w:smartTag>
      <w:r w:rsidRPr="00D64175">
        <w:rPr>
          <w:rFonts w:ascii="Times New Roman" w:eastAsia="Calibri" w:hAnsi="Times New Roman" w:cs="Times New Roman"/>
          <w:color w:val="000000"/>
          <w:sz w:val="24"/>
          <w:szCs w:val="24"/>
          <w:lang w:eastAsia="ru-RU"/>
        </w:rPr>
        <w:t>.) и тогда же получившей его имя. На стене школы – мемориальная доска.</w:t>
      </w:r>
    </w:p>
    <w:p w:rsidR="00B27AB7" w:rsidRPr="00D64175" w:rsidRDefault="00B27AB7" w:rsidP="00B27AB7">
      <w:pPr>
        <w:shd w:val="clear" w:color="auto" w:fill="FFFFFF"/>
        <w:spacing w:after="0" w:line="294" w:lineRule="atLeast"/>
        <w:rPr>
          <w:rFonts w:ascii="Times New Roman" w:eastAsia="Calibri" w:hAnsi="Times New Roman" w:cs="Times New Roman"/>
          <w:color w:val="000000"/>
          <w:sz w:val="24"/>
          <w:szCs w:val="24"/>
          <w:lang w:eastAsia="ru-RU"/>
        </w:rPr>
      </w:pPr>
      <w:r w:rsidRPr="00D64175">
        <w:rPr>
          <w:rFonts w:ascii="Times New Roman" w:eastAsia="Calibri" w:hAnsi="Times New Roman" w:cs="Times New Roman"/>
          <w:color w:val="000000"/>
          <w:sz w:val="24"/>
          <w:szCs w:val="24"/>
          <w:lang w:eastAsia="ru-RU"/>
        </w:rPr>
        <w:t>_____________________________________________________________________________</w:t>
      </w:r>
    </w:p>
    <w:p w:rsidR="00B27AB7" w:rsidRPr="00D64175" w:rsidRDefault="00B27AB7" w:rsidP="00B27AB7">
      <w:pPr>
        <w:shd w:val="clear" w:color="auto" w:fill="FFFFFF"/>
        <w:spacing w:after="0" w:line="294" w:lineRule="atLeast"/>
        <w:rPr>
          <w:rFonts w:ascii="Times New Roman" w:eastAsia="Calibri" w:hAnsi="Times New Roman" w:cs="Times New Roman"/>
          <w:color w:val="000000"/>
          <w:sz w:val="24"/>
          <w:szCs w:val="24"/>
          <w:lang w:eastAsia="ru-RU"/>
        </w:rPr>
      </w:pPr>
    </w:p>
    <w:p w:rsidR="00B27AB7" w:rsidRPr="00D64175" w:rsidRDefault="00B27AB7" w:rsidP="00B27AB7">
      <w:pPr>
        <w:shd w:val="clear" w:color="auto" w:fill="FFFFFF"/>
        <w:spacing w:after="0" w:line="294" w:lineRule="atLeast"/>
        <w:rPr>
          <w:rFonts w:ascii="Times New Roman" w:eastAsia="Calibri" w:hAnsi="Times New Roman" w:cs="Times New Roman"/>
          <w:color w:val="000000"/>
          <w:sz w:val="24"/>
          <w:szCs w:val="24"/>
          <w:lang w:eastAsia="ru-RU"/>
        </w:rPr>
      </w:pPr>
      <w:r w:rsidRPr="00D64175">
        <w:rPr>
          <w:rFonts w:ascii="Times New Roman" w:eastAsia="Calibri" w:hAnsi="Times New Roman" w:cs="Times New Roman"/>
          <w:color w:val="000000"/>
          <w:sz w:val="24"/>
          <w:szCs w:val="24"/>
          <w:lang w:eastAsia="ru-RU"/>
        </w:rPr>
        <w:t>в)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__________________________________________________________________________</w:t>
      </w:r>
    </w:p>
    <w:p w:rsidR="00B27AB7" w:rsidRPr="00D64175" w:rsidRDefault="00B27AB7" w:rsidP="00B27AB7">
      <w:pPr>
        <w:shd w:val="clear" w:color="auto" w:fill="FFFFFF"/>
        <w:spacing w:after="0" w:line="294" w:lineRule="atLeast"/>
        <w:rPr>
          <w:rFonts w:ascii="Times New Roman" w:eastAsia="Calibri" w:hAnsi="Times New Roman" w:cs="Times New Roman"/>
          <w:color w:val="000000"/>
          <w:sz w:val="24"/>
          <w:szCs w:val="24"/>
          <w:lang w:eastAsia="ru-RU"/>
        </w:rPr>
      </w:pPr>
      <w:r w:rsidRPr="00D64175">
        <w:rPr>
          <w:rFonts w:ascii="Times New Roman" w:eastAsia="Calibri" w:hAnsi="Times New Roman" w:cs="Times New Roman"/>
          <w:color w:val="000000"/>
          <w:sz w:val="24"/>
          <w:szCs w:val="24"/>
          <w:lang w:eastAsia="ru-RU"/>
        </w:rPr>
        <w:t>г) Один раз я даже управлял департаментом. И странно: директор уехал,- куда уехал, неизвестно. Ну, натурально, пошли толки: как, что, кому занять место? Многие из генералов находились охотники и брались, но подойдут, бывало,- нет, мудрено. Кажется, и легко на вид, а рассмотришь – просто черт возьми!</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_________________________________________________________________________</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lastRenderedPageBreak/>
        <w:t>а) научный б) официально-деловой в) публицистический г) художественный д) разговорный</w:t>
      </w:r>
    </w:p>
    <w:p w:rsidR="00B27AB7" w:rsidRPr="00D64175" w:rsidRDefault="00B27AB7" w:rsidP="00B27AB7">
      <w:pPr>
        <w:shd w:val="clear" w:color="auto" w:fill="FFFFFF"/>
        <w:spacing w:after="0" w:line="294" w:lineRule="atLeast"/>
        <w:rPr>
          <w:rFonts w:ascii="Times New Roman" w:eastAsia="Calibri" w:hAnsi="Times New Roman" w:cs="Times New Roman"/>
          <w:b/>
          <w:color w:val="000000"/>
          <w:sz w:val="24"/>
          <w:szCs w:val="24"/>
          <w:lang w:eastAsia="ru-RU"/>
        </w:rPr>
      </w:pPr>
      <w:r w:rsidRPr="00D64175">
        <w:rPr>
          <w:rFonts w:ascii="Times New Roman" w:eastAsia="Calibri" w:hAnsi="Times New Roman" w:cs="Times New Roman"/>
          <w:b/>
          <w:color w:val="000000"/>
          <w:sz w:val="24"/>
          <w:szCs w:val="24"/>
          <w:lang w:eastAsia="ru-RU"/>
        </w:rPr>
        <w:t>19 Определите, какие жанры не относятся к публицистическому стилю.</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интервью           Б. устное выступление                   В. юмористический рассказ</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Г. Репортаж                  Д. очерк                      Е. повесть</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20. Определите, какое словосочетание не соответствует научной лексике</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ядерная физика                 Б. смежные отрасли              В. красный сарафан                      Г. промышленная нагрузка</w:t>
      </w:r>
      <w:r w:rsidRPr="00D64175">
        <w:rPr>
          <w:rFonts w:ascii="Arial" w:eastAsia="Calibri" w:hAnsi="Arial" w:cs="Arial"/>
          <w:color w:val="000000"/>
          <w:sz w:val="21"/>
          <w:szCs w:val="21"/>
          <w:lang w:eastAsia="ru-RU"/>
        </w:rPr>
        <w:t xml:space="preserve">                        </w:t>
      </w:r>
      <w:r w:rsidRPr="00D64175">
        <w:rPr>
          <w:rFonts w:ascii="Times New Roman" w:eastAsia="Calibri" w:hAnsi="Times New Roman" w:cs="Times New Roman"/>
          <w:color w:val="000000"/>
          <w:sz w:val="24"/>
          <w:szCs w:val="24"/>
          <w:lang w:eastAsia="ru-RU"/>
        </w:rPr>
        <w:t>Д. выдвинутая гипотеза</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21. Какие языковые средства характерны для разговорного стиля?</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1. Итак, следовательно, во-первых, наоборот. 2. Толстенный, сестрица, лгунишка.</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3. Акт милосердия, демократизация общества, народные избранники.</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4. Довожу до вашего сведения, принять меры. 5. Шепот деревьев, сердце тоскует, хоровод звезд.</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22. Дайте толкование стилевым чертам</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А. Обобщенность – это …</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color w:val="000000"/>
          <w:sz w:val="24"/>
          <w:szCs w:val="24"/>
          <w:lang w:eastAsia="ru-RU"/>
        </w:rPr>
        <w:t>Б. Субъективность – это …</w:t>
      </w:r>
    </w:p>
    <w:p w:rsidR="00B27AB7" w:rsidRDefault="00B27AB7" w:rsidP="00B27AB7">
      <w:pPr>
        <w:shd w:val="clear" w:color="auto" w:fill="FFFFFF"/>
        <w:spacing w:after="0" w:line="294" w:lineRule="atLeast"/>
        <w:rPr>
          <w:rFonts w:ascii="Times New Roman" w:eastAsia="Calibri" w:hAnsi="Times New Roman" w:cs="Times New Roman"/>
          <w:color w:val="000000"/>
          <w:sz w:val="24"/>
          <w:szCs w:val="24"/>
          <w:lang w:eastAsia="ru-RU"/>
        </w:rPr>
      </w:pPr>
      <w:r w:rsidRPr="00D64175">
        <w:rPr>
          <w:rFonts w:ascii="Times New Roman" w:eastAsia="Calibri" w:hAnsi="Times New Roman" w:cs="Times New Roman"/>
          <w:color w:val="000000"/>
          <w:sz w:val="24"/>
          <w:szCs w:val="24"/>
          <w:lang w:eastAsia="ru-RU"/>
        </w:rPr>
        <w:t>В. Образность – это …</w:t>
      </w:r>
    </w:p>
    <w:p w:rsidR="00B27AB7" w:rsidRPr="00D64175" w:rsidRDefault="00B27AB7" w:rsidP="00B27AB7">
      <w:pPr>
        <w:shd w:val="clear" w:color="auto" w:fill="FFFFFF"/>
        <w:spacing w:after="0" w:line="294" w:lineRule="atLeast"/>
        <w:rPr>
          <w:rFonts w:ascii="Times New Roman" w:eastAsia="Calibri" w:hAnsi="Times New Roman" w:cs="Times New Roman"/>
          <w:b/>
          <w:color w:val="000000"/>
          <w:sz w:val="24"/>
          <w:szCs w:val="24"/>
          <w:lang w:eastAsia="ru-RU"/>
        </w:rPr>
      </w:pPr>
      <w:r w:rsidRPr="00D64175">
        <w:rPr>
          <w:rFonts w:ascii="Times New Roman" w:eastAsia="Calibri" w:hAnsi="Times New Roman" w:cs="Times New Roman"/>
          <w:b/>
          <w:color w:val="000000"/>
          <w:sz w:val="24"/>
          <w:szCs w:val="24"/>
          <w:lang w:eastAsia="ru-RU"/>
        </w:rPr>
        <w:t xml:space="preserve">23. Исправьте недочеты в построении текста и запишите. </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i/>
          <w:iCs/>
          <w:color w:val="000000"/>
          <w:sz w:val="24"/>
          <w:szCs w:val="24"/>
          <w:lang w:eastAsia="ru-RU"/>
        </w:rPr>
        <w:t>1. Он изобразил себя во весь рост, с палкой в правой руке.</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i/>
          <w:iCs/>
          <w:color w:val="000000"/>
          <w:sz w:val="24"/>
          <w:szCs w:val="24"/>
          <w:lang w:eastAsia="ru-RU"/>
        </w:rPr>
        <w:t>2. В 1826 году Пушкин нарисовал свой автопортрет на странице рукописи романа «Евгений Онегин».</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i/>
          <w:iCs/>
          <w:color w:val="000000"/>
          <w:sz w:val="24"/>
          <w:szCs w:val="24"/>
          <w:lang w:eastAsia="ru-RU"/>
        </w:rPr>
        <w:t>3. У этой палки ручка в виде буквы «Т», она очень похожа на ту железную трость, о которой повествуется в рассказах местных крестьян.</w:t>
      </w:r>
    </w:p>
    <w:p w:rsidR="00B27AB7" w:rsidRPr="00D64175" w:rsidRDefault="00B27AB7" w:rsidP="00B27AB7">
      <w:pPr>
        <w:shd w:val="clear" w:color="auto" w:fill="FFFFFF"/>
        <w:spacing w:after="0" w:line="294" w:lineRule="atLeast"/>
        <w:rPr>
          <w:rFonts w:ascii="Arial" w:eastAsia="Calibri" w:hAnsi="Arial" w:cs="Arial"/>
          <w:color w:val="000000"/>
          <w:sz w:val="21"/>
          <w:szCs w:val="21"/>
          <w:lang w:eastAsia="ru-RU"/>
        </w:rPr>
      </w:pPr>
      <w:r w:rsidRPr="00D64175">
        <w:rPr>
          <w:rFonts w:ascii="Times New Roman" w:eastAsia="Calibri" w:hAnsi="Times New Roman" w:cs="Times New Roman"/>
          <w:i/>
          <w:iCs/>
          <w:color w:val="000000"/>
          <w:sz w:val="24"/>
          <w:szCs w:val="24"/>
          <w:lang w:eastAsia="ru-RU"/>
        </w:rPr>
        <w:t>4. Он был очень точен в своих изображениях.</w:t>
      </w:r>
    </w:p>
    <w:p w:rsidR="00B27AB7" w:rsidRPr="00D64175" w:rsidRDefault="00B27AB7" w:rsidP="00B27AB7">
      <w:pPr>
        <w:shd w:val="clear" w:color="auto" w:fill="FFFFFF"/>
        <w:spacing w:after="0" w:line="294" w:lineRule="atLeast"/>
        <w:rPr>
          <w:rFonts w:ascii="Times New Roman" w:eastAsia="Calibri" w:hAnsi="Times New Roman" w:cs="Times New Roman"/>
          <w:i/>
          <w:iCs/>
          <w:color w:val="000000"/>
          <w:sz w:val="24"/>
          <w:szCs w:val="24"/>
          <w:lang w:eastAsia="ru-RU"/>
        </w:rPr>
      </w:pPr>
      <w:r w:rsidRPr="00D64175">
        <w:rPr>
          <w:rFonts w:ascii="Times New Roman" w:eastAsia="Calibri" w:hAnsi="Times New Roman" w:cs="Times New Roman"/>
          <w:i/>
          <w:iCs/>
          <w:color w:val="000000"/>
          <w:sz w:val="24"/>
          <w:szCs w:val="24"/>
          <w:lang w:eastAsia="ru-RU"/>
        </w:rPr>
        <w:t>5. Нужно заметить, что Пушкин рисовал обычно лишь то, что ему нравилось и что ему хотелось поведать не только самому себе, но и людям.</w:t>
      </w:r>
    </w:p>
    <w:p w:rsidR="00B27AB7" w:rsidRPr="00D64175" w:rsidRDefault="00B27AB7" w:rsidP="00B27AB7">
      <w:pPr>
        <w:shd w:val="clear" w:color="auto" w:fill="FFFFFF"/>
        <w:spacing w:after="0" w:line="294" w:lineRule="atLeast"/>
        <w:rPr>
          <w:rFonts w:ascii="Arial" w:eastAsia="Calibri" w:hAnsi="Arial" w:cs="Arial"/>
          <w:b/>
          <w:color w:val="000000"/>
          <w:sz w:val="21"/>
          <w:szCs w:val="21"/>
          <w:lang w:eastAsia="ru-RU"/>
        </w:rPr>
      </w:pPr>
      <w:r w:rsidRPr="00D64175">
        <w:rPr>
          <w:rFonts w:ascii="Times New Roman" w:eastAsia="Calibri" w:hAnsi="Times New Roman" w:cs="Times New Roman"/>
          <w:b/>
          <w:color w:val="000000"/>
          <w:sz w:val="24"/>
          <w:szCs w:val="24"/>
          <w:lang w:eastAsia="ru-RU"/>
        </w:rPr>
        <w:t>24. Укажите выразительные средства, используемые автором в предложенном тексте:</w:t>
      </w:r>
    </w:p>
    <w:p w:rsidR="00B27AB7" w:rsidRDefault="00B27AB7" w:rsidP="00B27AB7">
      <w:pPr>
        <w:pBdr>
          <w:bottom w:val="single" w:sz="12" w:space="1" w:color="auto"/>
        </w:pBdr>
        <w:shd w:val="clear" w:color="auto" w:fill="FFFFFF"/>
        <w:spacing w:after="0" w:line="294" w:lineRule="atLeast"/>
        <w:ind w:firstLine="708"/>
        <w:rPr>
          <w:rFonts w:ascii="Times New Roman" w:eastAsia="Calibri" w:hAnsi="Times New Roman" w:cs="Times New Roman"/>
          <w:color w:val="000000"/>
          <w:sz w:val="24"/>
          <w:szCs w:val="24"/>
          <w:lang w:eastAsia="ru-RU"/>
        </w:rPr>
      </w:pPr>
      <w:r w:rsidRPr="00D64175">
        <w:rPr>
          <w:rFonts w:ascii="Times New Roman" w:eastAsia="Calibri" w:hAnsi="Times New Roman" w:cs="Times New Roman"/>
          <w:color w:val="000000"/>
          <w:sz w:val="24"/>
          <w:szCs w:val="24"/>
          <w:lang w:eastAsia="ru-RU"/>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D64175">
        <w:rPr>
          <w:rFonts w:ascii="Times New Roman" w:eastAsia="Calibri" w:hAnsi="Times New Roman" w:cs="Times New Roman"/>
          <w:color w:val="000000"/>
          <w:sz w:val="24"/>
          <w:szCs w:val="24"/>
          <w:lang w:eastAsia="ru-RU"/>
        </w:rPr>
        <w:t>Арагва</w:t>
      </w:r>
      <w:proofErr w:type="spellEnd"/>
      <w:r w:rsidRPr="00D64175">
        <w:rPr>
          <w:rFonts w:ascii="Times New Roman" w:eastAsia="Calibri" w:hAnsi="Times New Roman" w:cs="Times New Roman"/>
          <w:color w:val="000000"/>
          <w:sz w:val="24"/>
          <w:szCs w:val="24"/>
          <w:lang w:eastAsia="ru-RU"/>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D64175">
        <w:rPr>
          <w:rFonts w:ascii="Times New Roman" w:eastAsia="Calibri" w:hAnsi="Times New Roman" w:cs="Times New Roman"/>
          <w:color w:val="000000"/>
          <w:sz w:val="24"/>
          <w:szCs w:val="24"/>
          <w:lang w:eastAsia="ru-RU"/>
        </w:rPr>
        <w:t>чешуею</w:t>
      </w:r>
      <w:proofErr w:type="spellEnd"/>
      <w:r w:rsidRPr="00D64175">
        <w:rPr>
          <w:rFonts w:ascii="Times New Roman" w:eastAsia="Calibri" w:hAnsi="Times New Roman" w:cs="Times New Roman"/>
          <w:color w:val="000000"/>
          <w:sz w:val="24"/>
          <w:szCs w:val="24"/>
          <w:lang w:eastAsia="ru-RU"/>
        </w:rPr>
        <w:t>.</w:t>
      </w:r>
    </w:p>
    <w:p w:rsidR="00B27AB7" w:rsidRPr="00D64175" w:rsidRDefault="00B27AB7" w:rsidP="00B27AB7">
      <w:pPr>
        <w:pBdr>
          <w:bottom w:val="single" w:sz="12" w:space="1" w:color="auto"/>
        </w:pBdr>
        <w:shd w:val="clear" w:color="auto" w:fill="FFFFFF"/>
        <w:spacing w:after="0" w:line="294" w:lineRule="atLeast"/>
        <w:ind w:firstLine="708"/>
        <w:rPr>
          <w:rFonts w:ascii="Times New Roman" w:eastAsia="Calibri" w:hAnsi="Times New Roman" w:cs="Times New Roman"/>
          <w:color w:val="000000"/>
          <w:sz w:val="24"/>
          <w:szCs w:val="24"/>
          <w:lang w:eastAsia="ru-RU"/>
        </w:rPr>
      </w:pPr>
    </w:p>
    <w:p w:rsidR="00B27AB7" w:rsidRPr="00D64175" w:rsidRDefault="00B27AB7" w:rsidP="00B27AB7">
      <w:pPr>
        <w:spacing w:after="0" w:line="240" w:lineRule="auto"/>
        <w:rPr>
          <w:rFonts w:ascii="Times New Roman" w:eastAsia="Times New Roman" w:hAnsi="Times New Roman" w:cs="Times New Roman"/>
          <w:sz w:val="24"/>
          <w:szCs w:val="24"/>
          <w:lang w:eastAsia="ru-RU"/>
        </w:rPr>
      </w:pP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 xml:space="preserve">Итоговая контрольная работа по родному языку </w:t>
      </w:r>
      <w:r w:rsidRPr="00D64175">
        <w:rPr>
          <w:rFonts w:ascii="Times New Roman" w:eastAsia="Times New Roman" w:hAnsi="Times New Roman" w:cs="Times New Roman"/>
          <w:b/>
          <w:bCs/>
          <w:sz w:val="24"/>
          <w:szCs w:val="24"/>
          <w:lang w:eastAsia="ru-RU"/>
        </w:rPr>
        <w:t>(</w:t>
      </w:r>
      <w:proofErr w:type="gramStart"/>
      <w:r w:rsidRPr="00D64175">
        <w:rPr>
          <w:rFonts w:ascii="Times New Roman" w:eastAsia="Times New Roman" w:hAnsi="Times New Roman" w:cs="Times New Roman"/>
          <w:b/>
          <w:bCs/>
          <w:sz w:val="24"/>
          <w:szCs w:val="24"/>
          <w:lang w:eastAsia="ru-RU"/>
        </w:rPr>
        <w:t>русскому)</w:t>
      </w:r>
      <w:r w:rsidRPr="00D64175">
        <w:rPr>
          <w:rFonts w:ascii="Times New Roman" w:eastAsia="Times New Roman" w:hAnsi="Times New Roman" w:cs="Times New Roman"/>
          <w:bCs/>
          <w:sz w:val="20"/>
          <w:szCs w:val="20"/>
          <w:lang w:eastAsia="ru-RU"/>
        </w:rPr>
        <w:t xml:space="preserve"> </w:t>
      </w:r>
      <w:r w:rsidRPr="00D64175">
        <w:rPr>
          <w:rFonts w:ascii="Times New Roman" w:eastAsia="Times New Roman" w:hAnsi="Times New Roman" w:cs="Times New Roman"/>
          <w:b/>
          <w:sz w:val="24"/>
          <w:szCs w:val="24"/>
          <w:lang w:eastAsia="ru-RU"/>
        </w:rPr>
        <w:t xml:space="preserve"> за</w:t>
      </w:r>
      <w:proofErr w:type="gramEnd"/>
      <w:r w:rsidRPr="00D64175">
        <w:rPr>
          <w:rFonts w:ascii="Times New Roman" w:eastAsia="Times New Roman" w:hAnsi="Times New Roman" w:cs="Times New Roman"/>
          <w:b/>
          <w:sz w:val="24"/>
          <w:szCs w:val="24"/>
          <w:lang w:eastAsia="ru-RU"/>
        </w:rPr>
        <w:t xml:space="preserve"> курс 11 класса.</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 xml:space="preserve">1. Спишите текст, </w:t>
      </w:r>
      <w:proofErr w:type="gramStart"/>
      <w:r w:rsidRPr="00D64175">
        <w:rPr>
          <w:rFonts w:ascii="Times New Roman" w:eastAsia="Times New Roman" w:hAnsi="Times New Roman" w:cs="Times New Roman"/>
          <w:b/>
          <w:sz w:val="24"/>
          <w:szCs w:val="24"/>
          <w:lang w:eastAsia="ru-RU"/>
        </w:rPr>
        <w:t>вставляя  пропущенные</w:t>
      </w:r>
      <w:proofErr w:type="gramEnd"/>
      <w:r w:rsidRPr="00D64175">
        <w:rPr>
          <w:rFonts w:ascii="Times New Roman" w:eastAsia="Times New Roman" w:hAnsi="Times New Roman" w:cs="Times New Roman"/>
          <w:b/>
          <w:sz w:val="24"/>
          <w:szCs w:val="24"/>
          <w:lang w:eastAsia="ru-RU"/>
        </w:rPr>
        <w:t xml:space="preserve"> буквы и расставляя знаки препинания. Числительные пишите словами. </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b/>
          <w:sz w:val="24"/>
          <w:szCs w:val="24"/>
          <w:lang w:eastAsia="ru-RU"/>
        </w:rPr>
        <w:tab/>
      </w:r>
      <w:r w:rsidRPr="00D64175">
        <w:rPr>
          <w:rFonts w:ascii="Times New Roman" w:eastAsia="Times New Roman" w:hAnsi="Times New Roman" w:cs="Times New Roman"/>
          <w:sz w:val="24"/>
          <w:szCs w:val="24"/>
          <w:lang w:eastAsia="ru-RU"/>
        </w:rPr>
        <w:t xml:space="preserve">В 1863 году в Омске была открыта женская гимназия.  </w:t>
      </w:r>
      <w:proofErr w:type="gramStart"/>
      <w:r w:rsidRPr="00D64175">
        <w:rPr>
          <w:rFonts w:ascii="Times New Roman" w:eastAsia="Times New Roman" w:hAnsi="Times New Roman" w:cs="Times New Roman"/>
          <w:sz w:val="24"/>
          <w:szCs w:val="24"/>
          <w:lang w:eastAsia="ru-RU"/>
        </w:rPr>
        <w:t>Однако  старого</w:t>
      </w:r>
      <w:proofErr w:type="gramEnd"/>
      <w:r w:rsidRPr="00D64175">
        <w:rPr>
          <w:rFonts w:ascii="Times New Roman" w:eastAsia="Times New Roman" w:hAnsi="Times New Roman" w:cs="Times New Roman"/>
          <w:sz w:val="24"/>
          <w:szCs w:val="24"/>
          <w:lang w:eastAsia="ru-RU"/>
        </w:rPr>
        <w:t xml:space="preserve"> здания бывшего училища не хватало  число </w:t>
      </w:r>
      <w:proofErr w:type="spellStart"/>
      <w:r w:rsidRPr="00D64175">
        <w:rPr>
          <w:rFonts w:ascii="Times New Roman" w:eastAsia="Times New Roman" w:hAnsi="Times New Roman" w:cs="Times New Roman"/>
          <w:sz w:val="24"/>
          <w:szCs w:val="24"/>
          <w:lang w:eastAsia="ru-RU"/>
        </w:rPr>
        <w:t>уч.ниц</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возр.стало</w:t>
      </w:r>
      <w:proofErr w:type="spellEnd"/>
      <w:r w:rsidRPr="00D64175">
        <w:rPr>
          <w:rFonts w:ascii="Times New Roman" w:eastAsia="Times New Roman" w:hAnsi="Times New Roman" w:cs="Times New Roman"/>
          <w:sz w:val="24"/>
          <w:szCs w:val="24"/>
          <w:lang w:eastAsia="ru-RU"/>
        </w:rPr>
        <w:t xml:space="preserve"> и </w:t>
      </w:r>
      <w:proofErr w:type="spellStart"/>
      <w:r w:rsidRPr="00D64175">
        <w:rPr>
          <w:rFonts w:ascii="Times New Roman" w:eastAsia="Times New Roman" w:hAnsi="Times New Roman" w:cs="Times New Roman"/>
          <w:sz w:val="24"/>
          <w:szCs w:val="24"/>
          <w:lang w:eastAsia="ru-RU"/>
        </w:rPr>
        <w:t>п.печительский</w:t>
      </w:r>
      <w:proofErr w:type="spellEnd"/>
      <w:r w:rsidRPr="00D64175">
        <w:rPr>
          <w:rFonts w:ascii="Times New Roman" w:eastAsia="Times New Roman" w:hAnsi="Times New Roman" w:cs="Times New Roman"/>
          <w:sz w:val="24"/>
          <w:szCs w:val="24"/>
          <w:lang w:eastAsia="ru-RU"/>
        </w:rPr>
        <w:t xml:space="preserve"> совет принимает </w:t>
      </w:r>
      <w:proofErr w:type="spellStart"/>
      <w:r w:rsidRPr="00D64175">
        <w:rPr>
          <w:rFonts w:ascii="Times New Roman" w:eastAsia="Times New Roman" w:hAnsi="Times New Roman" w:cs="Times New Roman"/>
          <w:sz w:val="24"/>
          <w:szCs w:val="24"/>
          <w:lang w:eastAsia="ru-RU"/>
        </w:rPr>
        <w:t>р.шение</w:t>
      </w:r>
      <w:proofErr w:type="spellEnd"/>
      <w:r w:rsidRPr="00D64175">
        <w:rPr>
          <w:rFonts w:ascii="Times New Roman" w:eastAsia="Times New Roman" w:hAnsi="Times New Roman" w:cs="Times New Roman"/>
          <w:sz w:val="24"/>
          <w:szCs w:val="24"/>
          <w:lang w:eastAsia="ru-RU"/>
        </w:rPr>
        <w:t xml:space="preserve"> о </w:t>
      </w:r>
      <w:proofErr w:type="spellStart"/>
      <w:r w:rsidRPr="00D64175">
        <w:rPr>
          <w:rFonts w:ascii="Times New Roman" w:eastAsia="Times New Roman" w:hAnsi="Times New Roman" w:cs="Times New Roman"/>
          <w:sz w:val="24"/>
          <w:szCs w:val="24"/>
          <w:lang w:eastAsia="ru-RU"/>
        </w:rPr>
        <w:t>постройк</w:t>
      </w:r>
      <w:proofErr w:type="spellEnd"/>
      <w:r w:rsidRPr="00D64175">
        <w:rPr>
          <w:rFonts w:ascii="Times New Roman" w:eastAsia="Times New Roman" w:hAnsi="Times New Roman" w:cs="Times New Roman"/>
          <w:sz w:val="24"/>
          <w:szCs w:val="24"/>
          <w:lang w:eastAsia="ru-RU"/>
        </w:rPr>
        <w:t xml:space="preserve">. нового здания. </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ab/>
        <w:t xml:space="preserve">Строительство </w:t>
      </w:r>
      <w:proofErr w:type="spellStart"/>
      <w:r w:rsidRPr="00D64175">
        <w:rPr>
          <w:rFonts w:ascii="Times New Roman" w:eastAsia="Times New Roman" w:hAnsi="Times New Roman" w:cs="Times New Roman"/>
          <w:sz w:val="24"/>
          <w:szCs w:val="24"/>
          <w:lang w:eastAsia="ru-RU"/>
        </w:rPr>
        <w:t>п.ручили</w:t>
      </w:r>
      <w:proofErr w:type="spellEnd"/>
      <w:r w:rsidRPr="00D64175">
        <w:rPr>
          <w:rFonts w:ascii="Times New Roman" w:eastAsia="Times New Roman" w:hAnsi="Times New Roman" w:cs="Times New Roman"/>
          <w:sz w:val="24"/>
          <w:szCs w:val="24"/>
          <w:lang w:eastAsia="ru-RU"/>
        </w:rPr>
        <w:t xml:space="preserve"> в июле 1879 года архитектору Эдуарду Ивановичу </w:t>
      </w:r>
      <w:proofErr w:type="spellStart"/>
      <w:r w:rsidRPr="00D64175">
        <w:rPr>
          <w:rFonts w:ascii="Times New Roman" w:eastAsia="Times New Roman" w:hAnsi="Times New Roman" w:cs="Times New Roman"/>
          <w:sz w:val="24"/>
          <w:szCs w:val="24"/>
          <w:lang w:eastAsia="ru-RU"/>
        </w:rPr>
        <w:t>Эзету</w:t>
      </w:r>
      <w:proofErr w:type="spellEnd"/>
      <w:r w:rsidRPr="00D64175">
        <w:rPr>
          <w:rFonts w:ascii="Times New Roman" w:eastAsia="Times New Roman" w:hAnsi="Times New Roman" w:cs="Times New Roman"/>
          <w:sz w:val="24"/>
          <w:szCs w:val="24"/>
          <w:lang w:eastAsia="ru-RU"/>
        </w:rPr>
        <w:t xml:space="preserve">. Этот </w:t>
      </w:r>
      <w:proofErr w:type="gramStart"/>
      <w:r w:rsidRPr="00D64175">
        <w:rPr>
          <w:rFonts w:ascii="Times New Roman" w:eastAsia="Times New Roman" w:hAnsi="Times New Roman" w:cs="Times New Roman"/>
          <w:sz w:val="24"/>
          <w:szCs w:val="24"/>
          <w:lang w:eastAsia="ru-RU"/>
        </w:rPr>
        <w:t xml:space="preserve">замечательный  </w:t>
      </w:r>
      <w:proofErr w:type="spellStart"/>
      <w:r w:rsidRPr="00D64175">
        <w:rPr>
          <w:rFonts w:ascii="Times New Roman" w:eastAsia="Times New Roman" w:hAnsi="Times New Roman" w:cs="Times New Roman"/>
          <w:sz w:val="24"/>
          <w:szCs w:val="24"/>
          <w:lang w:eastAsia="ru-RU"/>
        </w:rPr>
        <w:t>архютектор</w:t>
      </w:r>
      <w:proofErr w:type="spellEnd"/>
      <w:proofErr w:type="gramEnd"/>
      <w:r w:rsidRPr="00D64175">
        <w:rPr>
          <w:rFonts w:ascii="Times New Roman" w:eastAsia="Times New Roman" w:hAnsi="Times New Roman" w:cs="Times New Roman"/>
          <w:sz w:val="24"/>
          <w:szCs w:val="24"/>
          <w:lang w:eastAsia="ru-RU"/>
        </w:rPr>
        <w:t xml:space="preserve"> считал очень важным делом развитие народного  образования и </w:t>
      </w:r>
      <w:proofErr w:type="spellStart"/>
      <w:r w:rsidRPr="00D64175">
        <w:rPr>
          <w:rFonts w:ascii="Times New Roman" w:eastAsia="Times New Roman" w:hAnsi="Times New Roman" w:cs="Times New Roman"/>
          <w:sz w:val="24"/>
          <w:szCs w:val="24"/>
          <w:lang w:eastAsia="ru-RU"/>
        </w:rPr>
        <w:t>стр.мился</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помоч</w:t>
      </w:r>
      <w:proofErr w:type="spellEnd"/>
      <w:r w:rsidRPr="00D64175">
        <w:rPr>
          <w:rFonts w:ascii="Times New Roman" w:eastAsia="Times New Roman" w:hAnsi="Times New Roman" w:cs="Times New Roman"/>
          <w:sz w:val="24"/>
          <w:szCs w:val="24"/>
          <w:lang w:eastAsia="ru-RU"/>
        </w:rPr>
        <w:t xml:space="preserve">. В этом </w:t>
      </w:r>
      <w:proofErr w:type="spellStart"/>
      <w:r w:rsidRPr="00D64175">
        <w:rPr>
          <w:rFonts w:ascii="Times New Roman" w:eastAsia="Times New Roman" w:hAnsi="Times New Roman" w:cs="Times New Roman"/>
          <w:sz w:val="24"/>
          <w:szCs w:val="24"/>
          <w:lang w:eastAsia="ru-RU"/>
        </w:rPr>
        <w:t>г.рожанам</w:t>
      </w:r>
      <w:proofErr w:type="spellEnd"/>
      <w:r w:rsidRPr="00D64175">
        <w:rPr>
          <w:rFonts w:ascii="Times New Roman" w:eastAsia="Times New Roman" w:hAnsi="Times New Roman" w:cs="Times New Roman"/>
          <w:sz w:val="24"/>
          <w:szCs w:val="24"/>
          <w:lang w:eastAsia="ru-RU"/>
        </w:rPr>
        <w:t>.</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 xml:space="preserve">В августе 1879 года была совершена </w:t>
      </w:r>
      <w:proofErr w:type="spellStart"/>
      <w:r w:rsidRPr="00D64175">
        <w:rPr>
          <w:rFonts w:ascii="Times New Roman" w:eastAsia="Times New Roman" w:hAnsi="Times New Roman" w:cs="Times New Roman"/>
          <w:sz w:val="24"/>
          <w:szCs w:val="24"/>
          <w:lang w:eastAsia="ru-RU"/>
        </w:rPr>
        <w:t>закла.ка</w:t>
      </w:r>
      <w:proofErr w:type="spellEnd"/>
      <w:r w:rsidRPr="00D64175">
        <w:rPr>
          <w:rFonts w:ascii="Times New Roman" w:eastAsia="Times New Roman" w:hAnsi="Times New Roman" w:cs="Times New Roman"/>
          <w:sz w:val="24"/>
          <w:szCs w:val="24"/>
          <w:lang w:eastAsia="ru-RU"/>
        </w:rPr>
        <w:t xml:space="preserve"> здания. Генерал-губернатор и </w:t>
      </w:r>
      <w:proofErr w:type="spellStart"/>
      <w:r w:rsidRPr="00D64175">
        <w:rPr>
          <w:rFonts w:ascii="Times New Roman" w:eastAsia="Times New Roman" w:hAnsi="Times New Roman" w:cs="Times New Roman"/>
          <w:sz w:val="24"/>
          <w:szCs w:val="24"/>
          <w:lang w:eastAsia="ru-RU"/>
        </w:rPr>
        <w:t>п.печительница</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г.мназии</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М.П.Цытович</w:t>
      </w:r>
      <w:proofErr w:type="spellEnd"/>
      <w:r w:rsidRPr="00D64175">
        <w:rPr>
          <w:rFonts w:ascii="Times New Roman" w:eastAsia="Times New Roman" w:hAnsi="Times New Roman" w:cs="Times New Roman"/>
          <w:sz w:val="24"/>
          <w:szCs w:val="24"/>
          <w:lang w:eastAsia="ru-RU"/>
        </w:rPr>
        <w:t xml:space="preserve"> присутствовавшие при этом заложили в </w:t>
      </w:r>
      <w:proofErr w:type="spellStart"/>
      <w:r w:rsidRPr="00D64175">
        <w:rPr>
          <w:rFonts w:ascii="Times New Roman" w:eastAsia="Times New Roman" w:hAnsi="Times New Roman" w:cs="Times New Roman"/>
          <w:sz w:val="24"/>
          <w:szCs w:val="24"/>
          <w:lang w:eastAsia="ru-RU"/>
        </w:rPr>
        <w:t>осн.вание</w:t>
      </w:r>
      <w:proofErr w:type="spellEnd"/>
      <w:r w:rsidRPr="00D64175">
        <w:rPr>
          <w:rFonts w:ascii="Times New Roman" w:eastAsia="Times New Roman" w:hAnsi="Times New Roman" w:cs="Times New Roman"/>
          <w:sz w:val="24"/>
          <w:szCs w:val="24"/>
          <w:lang w:eastAsia="ru-RU"/>
        </w:rPr>
        <w:t xml:space="preserve"> </w:t>
      </w:r>
      <w:proofErr w:type="gramStart"/>
      <w:r w:rsidRPr="00D64175">
        <w:rPr>
          <w:rFonts w:ascii="Times New Roman" w:eastAsia="Times New Roman" w:hAnsi="Times New Roman" w:cs="Times New Roman"/>
          <w:sz w:val="24"/>
          <w:szCs w:val="24"/>
          <w:lang w:eastAsia="ru-RU"/>
        </w:rPr>
        <w:t>здания  м.та..</w:t>
      </w:r>
      <w:proofErr w:type="spellStart"/>
      <w:proofErr w:type="gramEnd"/>
      <w:r w:rsidRPr="00D64175">
        <w:rPr>
          <w:rFonts w:ascii="Times New Roman" w:eastAsia="Times New Roman" w:hAnsi="Times New Roman" w:cs="Times New Roman"/>
          <w:sz w:val="24"/>
          <w:szCs w:val="24"/>
          <w:lang w:eastAsia="ru-RU"/>
        </w:rPr>
        <w:t>ическую</w:t>
      </w:r>
      <w:proofErr w:type="spellEnd"/>
      <w:r w:rsidRPr="00D64175">
        <w:rPr>
          <w:rFonts w:ascii="Times New Roman" w:eastAsia="Times New Roman" w:hAnsi="Times New Roman" w:cs="Times New Roman"/>
          <w:sz w:val="24"/>
          <w:szCs w:val="24"/>
          <w:lang w:eastAsia="ru-RU"/>
        </w:rPr>
        <w:t xml:space="preserve"> пластинку с памятной </w:t>
      </w:r>
      <w:proofErr w:type="spellStart"/>
      <w:r w:rsidRPr="00D64175">
        <w:rPr>
          <w:rFonts w:ascii="Times New Roman" w:eastAsia="Times New Roman" w:hAnsi="Times New Roman" w:cs="Times New Roman"/>
          <w:sz w:val="24"/>
          <w:szCs w:val="24"/>
          <w:lang w:eastAsia="ru-RU"/>
        </w:rPr>
        <w:t>надпис.ю</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Стр.ительство</w:t>
      </w:r>
      <w:proofErr w:type="spellEnd"/>
      <w:r w:rsidRPr="00D64175">
        <w:rPr>
          <w:rFonts w:ascii="Times New Roman" w:eastAsia="Times New Roman" w:hAnsi="Times New Roman" w:cs="Times New Roman"/>
          <w:sz w:val="24"/>
          <w:szCs w:val="24"/>
          <w:lang w:eastAsia="ru-RU"/>
        </w:rPr>
        <w:t xml:space="preserve"> </w:t>
      </w:r>
      <w:proofErr w:type="spellStart"/>
      <w:proofErr w:type="gramStart"/>
      <w:r w:rsidRPr="00D64175">
        <w:rPr>
          <w:rFonts w:ascii="Times New Roman" w:eastAsia="Times New Roman" w:hAnsi="Times New Roman" w:cs="Times New Roman"/>
          <w:sz w:val="24"/>
          <w:szCs w:val="24"/>
          <w:lang w:eastAsia="ru-RU"/>
        </w:rPr>
        <w:t>пр.должавш.еся</w:t>
      </w:r>
      <w:proofErr w:type="spellEnd"/>
      <w:r w:rsidRPr="00D64175">
        <w:rPr>
          <w:rFonts w:ascii="Times New Roman" w:eastAsia="Times New Roman" w:hAnsi="Times New Roman" w:cs="Times New Roman"/>
          <w:sz w:val="24"/>
          <w:szCs w:val="24"/>
          <w:lang w:eastAsia="ru-RU"/>
        </w:rPr>
        <w:t xml:space="preserve">  три</w:t>
      </w:r>
      <w:proofErr w:type="gramEnd"/>
      <w:r w:rsidRPr="00D64175">
        <w:rPr>
          <w:rFonts w:ascii="Times New Roman" w:eastAsia="Times New Roman" w:hAnsi="Times New Roman" w:cs="Times New Roman"/>
          <w:sz w:val="24"/>
          <w:szCs w:val="24"/>
          <w:lang w:eastAsia="ru-RU"/>
        </w:rPr>
        <w:t xml:space="preserve"> года </w:t>
      </w:r>
      <w:proofErr w:type="spellStart"/>
      <w:r w:rsidRPr="00D64175">
        <w:rPr>
          <w:rFonts w:ascii="Times New Roman" w:eastAsia="Times New Roman" w:hAnsi="Times New Roman" w:cs="Times New Roman"/>
          <w:sz w:val="24"/>
          <w:szCs w:val="24"/>
          <w:lang w:eastAsia="ru-RU"/>
        </w:rPr>
        <w:t>зав.ршилось</w:t>
      </w:r>
      <w:proofErr w:type="spellEnd"/>
      <w:r w:rsidRPr="00D64175">
        <w:rPr>
          <w:rFonts w:ascii="Times New Roman" w:eastAsia="Times New Roman" w:hAnsi="Times New Roman" w:cs="Times New Roman"/>
          <w:sz w:val="24"/>
          <w:szCs w:val="24"/>
          <w:lang w:eastAsia="ru-RU"/>
        </w:rPr>
        <w:t xml:space="preserve"> в 1882 году. </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lastRenderedPageBreak/>
        <w:tab/>
      </w:r>
      <w:proofErr w:type="spellStart"/>
      <w:r w:rsidRPr="00D64175">
        <w:rPr>
          <w:rFonts w:ascii="Times New Roman" w:eastAsia="Times New Roman" w:hAnsi="Times New Roman" w:cs="Times New Roman"/>
          <w:sz w:val="24"/>
          <w:szCs w:val="24"/>
          <w:lang w:eastAsia="ru-RU"/>
        </w:rPr>
        <w:t>Двух.тажное</w:t>
      </w:r>
      <w:proofErr w:type="spellEnd"/>
      <w:r w:rsidRPr="00D64175">
        <w:rPr>
          <w:rFonts w:ascii="Times New Roman" w:eastAsia="Times New Roman" w:hAnsi="Times New Roman" w:cs="Times New Roman"/>
          <w:sz w:val="24"/>
          <w:szCs w:val="24"/>
          <w:lang w:eastAsia="ru-RU"/>
        </w:rPr>
        <w:t xml:space="preserve"> </w:t>
      </w:r>
      <w:proofErr w:type="gramStart"/>
      <w:r w:rsidRPr="00D64175">
        <w:rPr>
          <w:rFonts w:ascii="Times New Roman" w:eastAsia="Times New Roman" w:hAnsi="Times New Roman" w:cs="Times New Roman"/>
          <w:sz w:val="24"/>
          <w:szCs w:val="24"/>
          <w:lang w:eastAsia="ru-RU"/>
        </w:rPr>
        <w:t>здание  гимназии</w:t>
      </w:r>
      <w:proofErr w:type="gramEnd"/>
      <w:r w:rsidRPr="00D64175">
        <w:rPr>
          <w:rFonts w:ascii="Times New Roman" w:eastAsia="Times New Roman" w:hAnsi="Times New Roman" w:cs="Times New Roman"/>
          <w:sz w:val="24"/>
          <w:szCs w:val="24"/>
          <w:lang w:eastAsia="ru-RU"/>
        </w:rPr>
        <w:t xml:space="preserve"> было построено из кирпича. Большой актовый зал ставший местом отдыха учениц на </w:t>
      </w:r>
      <w:proofErr w:type="spellStart"/>
      <w:r w:rsidRPr="00D64175">
        <w:rPr>
          <w:rFonts w:ascii="Times New Roman" w:eastAsia="Times New Roman" w:hAnsi="Times New Roman" w:cs="Times New Roman"/>
          <w:sz w:val="24"/>
          <w:szCs w:val="24"/>
          <w:lang w:eastAsia="ru-RU"/>
        </w:rPr>
        <w:t>п.ременах</w:t>
      </w:r>
      <w:proofErr w:type="spellEnd"/>
      <w:r w:rsidRPr="00D64175">
        <w:rPr>
          <w:rFonts w:ascii="Times New Roman" w:eastAsia="Times New Roman" w:hAnsi="Times New Roman" w:cs="Times New Roman"/>
          <w:sz w:val="24"/>
          <w:szCs w:val="24"/>
          <w:lang w:eastAsia="ru-RU"/>
        </w:rPr>
        <w:t xml:space="preserve"> </w:t>
      </w:r>
      <w:proofErr w:type="gramStart"/>
      <w:r w:rsidRPr="00D64175">
        <w:rPr>
          <w:rFonts w:ascii="Times New Roman" w:eastAsia="Times New Roman" w:hAnsi="Times New Roman" w:cs="Times New Roman"/>
          <w:sz w:val="24"/>
          <w:szCs w:val="24"/>
          <w:lang w:eastAsia="ru-RU"/>
        </w:rPr>
        <w:t>служил  и</w:t>
      </w:r>
      <w:proofErr w:type="gramEnd"/>
      <w:r w:rsidRPr="00D64175">
        <w:rPr>
          <w:rFonts w:ascii="Times New Roman" w:eastAsia="Times New Roman" w:hAnsi="Times New Roman" w:cs="Times New Roman"/>
          <w:sz w:val="24"/>
          <w:szCs w:val="24"/>
          <w:lang w:eastAsia="ru-RU"/>
        </w:rPr>
        <w:t xml:space="preserve"> местом проведения уроков </w:t>
      </w:r>
      <w:proofErr w:type="spellStart"/>
      <w:r w:rsidRPr="00D64175">
        <w:rPr>
          <w:rFonts w:ascii="Times New Roman" w:eastAsia="Times New Roman" w:hAnsi="Times New Roman" w:cs="Times New Roman"/>
          <w:sz w:val="24"/>
          <w:szCs w:val="24"/>
          <w:lang w:eastAsia="ru-RU"/>
        </w:rPr>
        <w:t>г.мнастики</w:t>
      </w:r>
      <w:proofErr w:type="spellEnd"/>
      <w:r w:rsidRPr="00D64175">
        <w:rPr>
          <w:rFonts w:ascii="Times New Roman" w:eastAsia="Times New Roman" w:hAnsi="Times New Roman" w:cs="Times New Roman"/>
          <w:sz w:val="24"/>
          <w:szCs w:val="24"/>
          <w:lang w:eastAsia="ru-RU"/>
        </w:rPr>
        <w:t xml:space="preserve"> и танцев. Было </w:t>
      </w:r>
      <w:proofErr w:type="spellStart"/>
      <w:r w:rsidRPr="00D64175">
        <w:rPr>
          <w:rFonts w:ascii="Times New Roman" w:eastAsia="Times New Roman" w:hAnsi="Times New Roman" w:cs="Times New Roman"/>
          <w:sz w:val="24"/>
          <w:szCs w:val="24"/>
          <w:lang w:eastAsia="ru-RU"/>
        </w:rPr>
        <w:t>б.блиотечное</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п.мещение</w:t>
      </w:r>
      <w:proofErr w:type="spellEnd"/>
      <w:r w:rsidRPr="00D64175">
        <w:rPr>
          <w:rFonts w:ascii="Times New Roman" w:eastAsia="Times New Roman" w:hAnsi="Times New Roman" w:cs="Times New Roman"/>
          <w:sz w:val="24"/>
          <w:szCs w:val="24"/>
          <w:lang w:eastAsia="ru-RU"/>
        </w:rPr>
        <w:t xml:space="preserve"> кабинет физики и особо </w:t>
      </w:r>
      <w:proofErr w:type="spellStart"/>
      <w:proofErr w:type="gramStart"/>
      <w:r w:rsidRPr="00D64175">
        <w:rPr>
          <w:rFonts w:ascii="Times New Roman" w:eastAsia="Times New Roman" w:hAnsi="Times New Roman" w:cs="Times New Roman"/>
          <w:sz w:val="24"/>
          <w:szCs w:val="24"/>
          <w:lang w:eastAsia="ru-RU"/>
        </w:rPr>
        <w:t>спроектирова</w:t>
      </w:r>
      <w:proofErr w:type="spellEnd"/>
      <w:r w:rsidRPr="00D64175">
        <w:rPr>
          <w:rFonts w:ascii="Times New Roman" w:eastAsia="Times New Roman" w:hAnsi="Times New Roman" w:cs="Times New Roman"/>
          <w:sz w:val="24"/>
          <w:szCs w:val="24"/>
          <w:lang w:eastAsia="ru-RU"/>
        </w:rPr>
        <w:t>..</w:t>
      </w:r>
      <w:proofErr w:type="spellStart"/>
      <w:proofErr w:type="gramEnd"/>
      <w:r w:rsidRPr="00D64175">
        <w:rPr>
          <w:rFonts w:ascii="Times New Roman" w:eastAsia="Times New Roman" w:hAnsi="Times New Roman" w:cs="Times New Roman"/>
          <w:sz w:val="24"/>
          <w:szCs w:val="24"/>
          <w:lang w:eastAsia="ru-RU"/>
        </w:rPr>
        <w:t>ая</w:t>
      </w:r>
      <w:proofErr w:type="spellEnd"/>
      <w:r w:rsidRPr="00D64175">
        <w:rPr>
          <w:rFonts w:ascii="Times New Roman" w:eastAsia="Times New Roman" w:hAnsi="Times New Roman" w:cs="Times New Roman"/>
          <w:sz w:val="24"/>
          <w:szCs w:val="24"/>
          <w:lang w:eastAsia="ru-RU"/>
        </w:rPr>
        <w:t xml:space="preserve">  комната для приёма </w:t>
      </w:r>
      <w:proofErr w:type="spellStart"/>
      <w:r w:rsidRPr="00D64175">
        <w:rPr>
          <w:rFonts w:ascii="Times New Roman" w:eastAsia="Times New Roman" w:hAnsi="Times New Roman" w:cs="Times New Roman"/>
          <w:sz w:val="24"/>
          <w:szCs w:val="24"/>
          <w:lang w:eastAsia="ru-RU"/>
        </w:rPr>
        <w:t>п.сетителей</w:t>
      </w:r>
      <w:proofErr w:type="spellEnd"/>
      <w:r w:rsidRPr="00D64175">
        <w:rPr>
          <w:rFonts w:ascii="Times New Roman" w:eastAsia="Times New Roman" w:hAnsi="Times New Roman" w:cs="Times New Roman"/>
          <w:sz w:val="24"/>
          <w:szCs w:val="24"/>
          <w:lang w:eastAsia="ru-RU"/>
        </w:rPr>
        <w:t xml:space="preserve">. </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ab/>
        <w:t xml:space="preserve">В </w:t>
      </w:r>
      <w:proofErr w:type="gramStart"/>
      <w:r w:rsidRPr="00D64175">
        <w:rPr>
          <w:rFonts w:ascii="Times New Roman" w:eastAsia="Times New Roman" w:hAnsi="Times New Roman" w:cs="Times New Roman"/>
          <w:sz w:val="24"/>
          <w:szCs w:val="24"/>
          <w:lang w:eastAsia="ru-RU"/>
        </w:rPr>
        <w:t>начале  нового</w:t>
      </w:r>
      <w:proofErr w:type="gramEnd"/>
      <w:r w:rsidRPr="00D64175">
        <w:rPr>
          <w:rFonts w:ascii="Times New Roman" w:eastAsia="Times New Roman" w:hAnsi="Times New Roman" w:cs="Times New Roman"/>
          <w:sz w:val="24"/>
          <w:szCs w:val="24"/>
          <w:lang w:eastAsia="ru-RU"/>
        </w:rPr>
        <w:t xml:space="preserve"> века в здание  был проведён  </w:t>
      </w:r>
      <w:proofErr w:type="spellStart"/>
      <w:r w:rsidRPr="00D64175">
        <w:rPr>
          <w:rFonts w:ascii="Times New Roman" w:eastAsia="Times New Roman" w:hAnsi="Times New Roman" w:cs="Times New Roman"/>
          <w:sz w:val="24"/>
          <w:szCs w:val="24"/>
          <w:lang w:eastAsia="ru-RU"/>
        </w:rPr>
        <w:t>в.допровод</w:t>
      </w:r>
      <w:proofErr w:type="spellEnd"/>
      <w:r w:rsidRPr="00D64175">
        <w:rPr>
          <w:rFonts w:ascii="Times New Roman" w:eastAsia="Times New Roman" w:hAnsi="Times New Roman" w:cs="Times New Roman"/>
          <w:sz w:val="24"/>
          <w:szCs w:val="24"/>
          <w:lang w:eastAsia="ru-RU"/>
        </w:rPr>
        <w:t xml:space="preserve"> электрическое  .</w:t>
      </w:r>
      <w:proofErr w:type="spellStart"/>
      <w:r w:rsidRPr="00D64175">
        <w:rPr>
          <w:rFonts w:ascii="Times New Roman" w:eastAsia="Times New Roman" w:hAnsi="Times New Roman" w:cs="Times New Roman"/>
          <w:sz w:val="24"/>
          <w:szCs w:val="24"/>
          <w:lang w:eastAsia="ru-RU"/>
        </w:rPr>
        <w:t>св.щение</w:t>
      </w:r>
      <w:proofErr w:type="spellEnd"/>
      <w:r w:rsidRPr="00D64175">
        <w:rPr>
          <w:rFonts w:ascii="Times New Roman" w:eastAsia="Times New Roman" w:hAnsi="Times New Roman" w:cs="Times New Roman"/>
          <w:sz w:val="24"/>
          <w:szCs w:val="24"/>
          <w:lang w:eastAsia="ru-RU"/>
        </w:rPr>
        <w:t xml:space="preserve">  полы в </w:t>
      </w:r>
      <w:proofErr w:type="spellStart"/>
      <w:r w:rsidRPr="00D64175">
        <w:rPr>
          <w:rFonts w:ascii="Times New Roman" w:eastAsia="Times New Roman" w:hAnsi="Times New Roman" w:cs="Times New Roman"/>
          <w:sz w:val="24"/>
          <w:szCs w:val="24"/>
          <w:lang w:eastAsia="ru-RU"/>
        </w:rPr>
        <w:t>к.ридорах</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п.крыли</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линол.умом</w:t>
      </w:r>
      <w:proofErr w:type="spellEnd"/>
      <w:r w:rsidRPr="00D64175">
        <w:rPr>
          <w:rFonts w:ascii="Times New Roman" w:eastAsia="Times New Roman" w:hAnsi="Times New Roman" w:cs="Times New Roman"/>
          <w:sz w:val="24"/>
          <w:szCs w:val="24"/>
          <w:lang w:eastAsia="ru-RU"/>
        </w:rPr>
        <w:t xml:space="preserve">. При здании </w:t>
      </w:r>
      <w:proofErr w:type="spellStart"/>
      <w:r w:rsidRPr="00D64175">
        <w:rPr>
          <w:rFonts w:ascii="Times New Roman" w:eastAsia="Times New Roman" w:hAnsi="Times New Roman" w:cs="Times New Roman"/>
          <w:sz w:val="24"/>
          <w:szCs w:val="24"/>
          <w:lang w:eastAsia="ru-RU"/>
        </w:rPr>
        <w:t>пр.сутствовала</w:t>
      </w:r>
      <w:proofErr w:type="spellEnd"/>
      <w:r w:rsidRPr="00D64175">
        <w:rPr>
          <w:rFonts w:ascii="Times New Roman" w:eastAsia="Times New Roman" w:hAnsi="Times New Roman" w:cs="Times New Roman"/>
          <w:sz w:val="24"/>
          <w:szCs w:val="24"/>
          <w:lang w:eastAsia="ru-RU"/>
        </w:rPr>
        <w:t xml:space="preserve"> церковь. </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ab/>
        <w:t xml:space="preserve">В гимназии </w:t>
      </w:r>
      <w:proofErr w:type="spellStart"/>
      <w:r w:rsidRPr="00D64175">
        <w:rPr>
          <w:rFonts w:ascii="Times New Roman" w:eastAsia="Times New Roman" w:hAnsi="Times New Roman" w:cs="Times New Roman"/>
          <w:sz w:val="24"/>
          <w:szCs w:val="24"/>
          <w:lang w:eastAsia="ru-RU"/>
        </w:rPr>
        <w:t>пр.подавали</w:t>
      </w:r>
      <w:proofErr w:type="spellEnd"/>
      <w:r w:rsidRPr="00D64175">
        <w:rPr>
          <w:rFonts w:ascii="Times New Roman" w:eastAsia="Times New Roman" w:hAnsi="Times New Roman" w:cs="Times New Roman"/>
          <w:sz w:val="24"/>
          <w:szCs w:val="24"/>
          <w:lang w:eastAsia="ru-RU"/>
        </w:rPr>
        <w:t xml:space="preserve"> следующие </w:t>
      </w:r>
      <w:proofErr w:type="gramStart"/>
      <w:r w:rsidRPr="00D64175">
        <w:rPr>
          <w:rFonts w:ascii="Times New Roman" w:eastAsia="Times New Roman" w:hAnsi="Times New Roman" w:cs="Times New Roman"/>
          <w:sz w:val="24"/>
          <w:szCs w:val="24"/>
          <w:lang w:eastAsia="ru-RU"/>
        </w:rPr>
        <w:t>предметы  Закон</w:t>
      </w:r>
      <w:proofErr w:type="gramEnd"/>
      <w:r w:rsidRPr="00D64175">
        <w:rPr>
          <w:rFonts w:ascii="Times New Roman" w:eastAsia="Times New Roman" w:hAnsi="Times New Roman" w:cs="Times New Roman"/>
          <w:sz w:val="24"/>
          <w:szCs w:val="24"/>
          <w:lang w:eastAsia="ru-RU"/>
        </w:rPr>
        <w:t xml:space="preserve"> Божий русский язык и словесность арифметику алгебру геометрию географию историю естественную историю и физику чистописание </w:t>
      </w:r>
      <w:proofErr w:type="spellStart"/>
      <w:r w:rsidRPr="00D64175">
        <w:rPr>
          <w:rFonts w:ascii="Times New Roman" w:eastAsia="Times New Roman" w:hAnsi="Times New Roman" w:cs="Times New Roman"/>
          <w:sz w:val="24"/>
          <w:szCs w:val="24"/>
          <w:lang w:eastAsia="ru-RU"/>
        </w:rPr>
        <w:t>рук.делие</w:t>
      </w:r>
      <w:proofErr w:type="spellEnd"/>
      <w:r w:rsidRPr="00D64175">
        <w:rPr>
          <w:rFonts w:ascii="Times New Roman" w:eastAsia="Times New Roman" w:hAnsi="Times New Roman" w:cs="Times New Roman"/>
          <w:sz w:val="24"/>
          <w:szCs w:val="24"/>
          <w:lang w:eastAsia="ru-RU"/>
        </w:rPr>
        <w:t xml:space="preserve">.  Существовали и </w:t>
      </w:r>
      <w:proofErr w:type="spellStart"/>
      <w:proofErr w:type="gramStart"/>
      <w:r w:rsidRPr="00D64175">
        <w:rPr>
          <w:rFonts w:ascii="Times New Roman" w:eastAsia="Times New Roman" w:hAnsi="Times New Roman" w:cs="Times New Roman"/>
          <w:sz w:val="24"/>
          <w:szCs w:val="24"/>
          <w:lang w:eastAsia="ru-RU"/>
        </w:rPr>
        <w:t>нек.торые</w:t>
      </w:r>
      <w:proofErr w:type="spellEnd"/>
      <w:r w:rsidRPr="00D64175">
        <w:rPr>
          <w:rFonts w:ascii="Times New Roman" w:eastAsia="Times New Roman" w:hAnsi="Times New Roman" w:cs="Times New Roman"/>
          <w:sz w:val="24"/>
          <w:szCs w:val="24"/>
          <w:lang w:eastAsia="ru-RU"/>
        </w:rPr>
        <w:t xml:space="preserve">  дополнительные</w:t>
      </w:r>
      <w:proofErr w:type="gramEnd"/>
      <w:r w:rsidRPr="00D64175">
        <w:rPr>
          <w:rFonts w:ascii="Times New Roman" w:eastAsia="Times New Roman" w:hAnsi="Times New Roman" w:cs="Times New Roman"/>
          <w:sz w:val="24"/>
          <w:szCs w:val="24"/>
          <w:lang w:eastAsia="ru-RU"/>
        </w:rPr>
        <w:t xml:space="preserve"> предметы</w:t>
      </w:r>
      <w:r w:rsidRPr="00D64175">
        <w:rPr>
          <w:rFonts w:ascii="Times New Roman" w:eastAsia="Times New Roman" w:hAnsi="Times New Roman" w:cs="Times New Roman"/>
          <w:b/>
          <w:sz w:val="24"/>
          <w:szCs w:val="24"/>
          <w:lang w:eastAsia="ru-RU"/>
        </w:rPr>
        <w:t xml:space="preserve">. </w:t>
      </w:r>
      <w:r w:rsidRPr="00D64175">
        <w:rPr>
          <w:rFonts w:ascii="Times New Roman" w:eastAsia="Times New Roman" w:hAnsi="Times New Roman" w:cs="Times New Roman"/>
          <w:sz w:val="24"/>
          <w:szCs w:val="24"/>
          <w:lang w:eastAsia="ru-RU"/>
        </w:rPr>
        <w:t xml:space="preserve">К ним </w:t>
      </w:r>
      <w:proofErr w:type="gramStart"/>
      <w:r w:rsidRPr="00D64175">
        <w:rPr>
          <w:rFonts w:ascii="Times New Roman" w:eastAsia="Times New Roman" w:hAnsi="Times New Roman" w:cs="Times New Roman"/>
          <w:sz w:val="24"/>
          <w:szCs w:val="24"/>
          <w:lang w:eastAsia="ru-RU"/>
        </w:rPr>
        <w:t>относились  иностранные</w:t>
      </w:r>
      <w:proofErr w:type="gramEnd"/>
      <w:r w:rsidRPr="00D64175">
        <w:rPr>
          <w:rFonts w:ascii="Times New Roman" w:eastAsia="Times New Roman" w:hAnsi="Times New Roman" w:cs="Times New Roman"/>
          <w:sz w:val="24"/>
          <w:szCs w:val="24"/>
          <w:lang w:eastAsia="ru-RU"/>
        </w:rPr>
        <w:t xml:space="preserve"> языки  рисование </w:t>
      </w:r>
      <w:proofErr w:type="spellStart"/>
      <w:r w:rsidRPr="00D64175">
        <w:rPr>
          <w:rFonts w:ascii="Times New Roman" w:eastAsia="Times New Roman" w:hAnsi="Times New Roman" w:cs="Times New Roman"/>
          <w:sz w:val="24"/>
          <w:szCs w:val="24"/>
          <w:lang w:eastAsia="ru-RU"/>
        </w:rPr>
        <w:t>п.дагогика</w:t>
      </w:r>
      <w:proofErr w:type="spell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Уч.ницы</w:t>
      </w:r>
      <w:proofErr w:type="spellEnd"/>
      <w:r w:rsidRPr="00D64175">
        <w:rPr>
          <w:rFonts w:ascii="Times New Roman" w:eastAsia="Times New Roman" w:hAnsi="Times New Roman" w:cs="Times New Roman"/>
          <w:sz w:val="24"/>
          <w:szCs w:val="24"/>
          <w:lang w:eastAsia="ru-RU"/>
        </w:rPr>
        <w:t xml:space="preserve"> </w:t>
      </w:r>
      <w:proofErr w:type="spellStart"/>
      <w:proofErr w:type="gramStart"/>
      <w:r w:rsidRPr="00D64175">
        <w:rPr>
          <w:rFonts w:ascii="Times New Roman" w:eastAsia="Times New Roman" w:hAnsi="Times New Roman" w:cs="Times New Roman"/>
          <w:sz w:val="24"/>
          <w:szCs w:val="24"/>
          <w:lang w:eastAsia="ru-RU"/>
        </w:rPr>
        <w:t>п.сещали</w:t>
      </w:r>
      <w:proofErr w:type="spellEnd"/>
      <w:r w:rsidRPr="00D64175">
        <w:rPr>
          <w:rFonts w:ascii="Times New Roman" w:eastAsia="Times New Roman" w:hAnsi="Times New Roman" w:cs="Times New Roman"/>
          <w:sz w:val="24"/>
          <w:szCs w:val="24"/>
          <w:lang w:eastAsia="ru-RU"/>
        </w:rPr>
        <w:t xml:space="preserve">  уроки</w:t>
      </w:r>
      <w:proofErr w:type="gramEnd"/>
      <w:r w:rsidRPr="00D64175">
        <w:rPr>
          <w:rFonts w:ascii="Times New Roman" w:eastAsia="Times New Roman" w:hAnsi="Times New Roman" w:cs="Times New Roman"/>
          <w:sz w:val="24"/>
          <w:szCs w:val="24"/>
          <w:lang w:eastAsia="ru-RU"/>
        </w:rPr>
        <w:t xml:space="preserve"> пения танцев гимнастики.  Обучались 7 лет.  </w:t>
      </w:r>
      <w:proofErr w:type="gramStart"/>
      <w:r w:rsidRPr="00D64175">
        <w:rPr>
          <w:rFonts w:ascii="Times New Roman" w:eastAsia="Times New Roman" w:hAnsi="Times New Roman" w:cs="Times New Roman"/>
          <w:sz w:val="24"/>
          <w:szCs w:val="24"/>
          <w:lang w:eastAsia="ru-RU"/>
        </w:rPr>
        <w:t>Если  ученицы</w:t>
      </w:r>
      <w:proofErr w:type="gram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ж.лали</w:t>
      </w:r>
      <w:proofErr w:type="spellEnd"/>
      <w:r w:rsidRPr="00D64175">
        <w:rPr>
          <w:rFonts w:ascii="Times New Roman" w:eastAsia="Times New Roman" w:hAnsi="Times New Roman" w:cs="Times New Roman"/>
          <w:sz w:val="24"/>
          <w:szCs w:val="24"/>
          <w:lang w:eastAsia="ru-RU"/>
        </w:rPr>
        <w:t xml:space="preserve"> стать </w:t>
      </w:r>
      <w:proofErr w:type="spellStart"/>
      <w:r w:rsidRPr="00D64175">
        <w:rPr>
          <w:rFonts w:ascii="Times New Roman" w:eastAsia="Times New Roman" w:hAnsi="Times New Roman" w:cs="Times New Roman"/>
          <w:sz w:val="24"/>
          <w:szCs w:val="24"/>
          <w:lang w:eastAsia="ru-RU"/>
        </w:rPr>
        <w:t>д.машними</w:t>
      </w:r>
      <w:proofErr w:type="spellEnd"/>
      <w:r w:rsidRPr="00D64175">
        <w:rPr>
          <w:rFonts w:ascii="Times New Roman" w:eastAsia="Times New Roman" w:hAnsi="Times New Roman" w:cs="Times New Roman"/>
          <w:sz w:val="24"/>
          <w:szCs w:val="24"/>
          <w:lang w:eastAsia="ru-RU"/>
        </w:rPr>
        <w:t xml:space="preserve"> наставницами учительницами то обучались  </w:t>
      </w:r>
      <w:proofErr w:type="spellStart"/>
      <w:r w:rsidRPr="00D64175">
        <w:rPr>
          <w:rFonts w:ascii="Times New Roman" w:eastAsia="Times New Roman" w:hAnsi="Times New Roman" w:cs="Times New Roman"/>
          <w:sz w:val="24"/>
          <w:szCs w:val="24"/>
          <w:lang w:eastAsia="ru-RU"/>
        </w:rPr>
        <w:t>вос.мой</w:t>
      </w:r>
      <w:proofErr w:type="spellEnd"/>
      <w:r w:rsidRPr="00D64175">
        <w:rPr>
          <w:rFonts w:ascii="Times New Roman" w:eastAsia="Times New Roman" w:hAnsi="Times New Roman" w:cs="Times New Roman"/>
          <w:sz w:val="24"/>
          <w:szCs w:val="24"/>
          <w:lang w:eastAsia="ru-RU"/>
        </w:rPr>
        <w:t xml:space="preserve"> год  в специальном педагогическом классе. </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ab/>
      </w:r>
      <w:proofErr w:type="spellStart"/>
      <w:r w:rsidRPr="00D64175">
        <w:rPr>
          <w:rFonts w:ascii="Times New Roman" w:eastAsia="Times New Roman" w:hAnsi="Times New Roman" w:cs="Times New Roman"/>
          <w:sz w:val="24"/>
          <w:szCs w:val="24"/>
          <w:lang w:eastAsia="ru-RU"/>
        </w:rPr>
        <w:t>Г.мназия</w:t>
      </w:r>
      <w:proofErr w:type="spellEnd"/>
      <w:r w:rsidRPr="00D64175">
        <w:rPr>
          <w:rFonts w:ascii="Times New Roman" w:eastAsia="Times New Roman" w:hAnsi="Times New Roman" w:cs="Times New Roman"/>
          <w:sz w:val="24"/>
          <w:szCs w:val="24"/>
          <w:lang w:eastAsia="ru-RU"/>
        </w:rPr>
        <w:t xml:space="preserve"> </w:t>
      </w:r>
      <w:proofErr w:type="gramStart"/>
      <w:r w:rsidRPr="00D64175">
        <w:rPr>
          <w:rFonts w:ascii="Times New Roman" w:eastAsia="Times New Roman" w:hAnsi="Times New Roman" w:cs="Times New Roman"/>
          <w:sz w:val="24"/>
          <w:szCs w:val="24"/>
          <w:lang w:eastAsia="ru-RU"/>
        </w:rPr>
        <w:t>просуществовала  до</w:t>
      </w:r>
      <w:proofErr w:type="gramEnd"/>
      <w:r w:rsidRPr="00D64175">
        <w:rPr>
          <w:rFonts w:ascii="Times New Roman" w:eastAsia="Times New Roman" w:hAnsi="Times New Roman" w:cs="Times New Roman"/>
          <w:sz w:val="24"/>
          <w:szCs w:val="24"/>
          <w:lang w:eastAsia="ru-RU"/>
        </w:rPr>
        <w:t xml:space="preserve"> </w:t>
      </w:r>
      <w:proofErr w:type="spellStart"/>
      <w:r w:rsidRPr="00D64175">
        <w:rPr>
          <w:rFonts w:ascii="Times New Roman" w:eastAsia="Times New Roman" w:hAnsi="Times New Roman" w:cs="Times New Roman"/>
          <w:sz w:val="24"/>
          <w:szCs w:val="24"/>
          <w:lang w:eastAsia="ru-RU"/>
        </w:rPr>
        <w:t>гр.жданской</w:t>
      </w:r>
      <w:proofErr w:type="spellEnd"/>
      <w:r w:rsidRPr="00D64175">
        <w:rPr>
          <w:rFonts w:ascii="Times New Roman" w:eastAsia="Times New Roman" w:hAnsi="Times New Roman" w:cs="Times New Roman"/>
          <w:sz w:val="24"/>
          <w:szCs w:val="24"/>
          <w:lang w:eastAsia="ru-RU"/>
        </w:rPr>
        <w:t xml:space="preserve"> войны. После Великой </w:t>
      </w:r>
      <w:proofErr w:type="spellStart"/>
      <w:r w:rsidRPr="00D64175">
        <w:rPr>
          <w:rFonts w:ascii="Times New Roman" w:eastAsia="Times New Roman" w:hAnsi="Times New Roman" w:cs="Times New Roman"/>
          <w:sz w:val="24"/>
          <w:szCs w:val="24"/>
          <w:lang w:eastAsia="ru-RU"/>
        </w:rPr>
        <w:t>Отеч.ственной</w:t>
      </w:r>
      <w:proofErr w:type="spellEnd"/>
      <w:r w:rsidRPr="00D64175">
        <w:rPr>
          <w:rFonts w:ascii="Times New Roman" w:eastAsia="Times New Roman" w:hAnsi="Times New Roman" w:cs="Times New Roman"/>
          <w:sz w:val="24"/>
          <w:szCs w:val="24"/>
          <w:lang w:eastAsia="ru-RU"/>
        </w:rPr>
        <w:t xml:space="preserve"> </w:t>
      </w:r>
      <w:proofErr w:type="gramStart"/>
      <w:r w:rsidRPr="00D64175">
        <w:rPr>
          <w:rFonts w:ascii="Times New Roman" w:eastAsia="Times New Roman" w:hAnsi="Times New Roman" w:cs="Times New Roman"/>
          <w:sz w:val="24"/>
          <w:szCs w:val="24"/>
          <w:lang w:eastAsia="ru-RU"/>
        </w:rPr>
        <w:t>войны  здесь</w:t>
      </w:r>
      <w:proofErr w:type="gramEnd"/>
      <w:r w:rsidRPr="00D64175">
        <w:rPr>
          <w:rFonts w:ascii="Times New Roman" w:eastAsia="Times New Roman" w:hAnsi="Times New Roman" w:cs="Times New Roman"/>
          <w:sz w:val="24"/>
          <w:szCs w:val="24"/>
          <w:lang w:eastAsia="ru-RU"/>
        </w:rPr>
        <w:t xml:space="preserve">  был  Дом  просвещения а с 1973 года </w:t>
      </w:r>
      <w:proofErr w:type="spellStart"/>
      <w:r w:rsidRPr="00D64175">
        <w:rPr>
          <w:rFonts w:ascii="Times New Roman" w:eastAsia="Times New Roman" w:hAnsi="Times New Roman" w:cs="Times New Roman"/>
          <w:sz w:val="24"/>
          <w:szCs w:val="24"/>
          <w:lang w:eastAsia="ru-RU"/>
        </w:rPr>
        <w:t>сущ.ствует</w:t>
      </w:r>
      <w:proofErr w:type="spellEnd"/>
      <w:r w:rsidRPr="00D64175">
        <w:rPr>
          <w:rFonts w:ascii="Times New Roman" w:eastAsia="Times New Roman" w:hAnsi="Times New Roman" w:cs="Times New Roman"/>
          <w:sz w:val="24"/>
          <w:szCs w:val="24"/>
          <w:lang w:eastAsia="ru-RU"/>
        </w:rPr>
        <w:t xml:space="preserve">  правление организации общества «Знание»  центральный лекторий.  В этом здании часто </w:t>
      </w:r>
      <w:proofErr w:type="gramStart"/>
      <w:r w:rsidRPr="00D64175">
        <w:rPr>
          <w:rFonts w:ascii="Times New Roman" w:eastAsia="Times New Roman" w:hAnsi="Times New Roman" w:cs="Times New Roman"/>
          <w:sz w:val="24"/>
          <w:szCs w:val="24"/>
          <w:lang w:eastAsia="ru-RU"/>
        </w:rPr>
        <w:t>проводят  леки</w:t>
      </w:r>
      <w:proofErr w:type="gramEnd"/>
      <w:r w:rsidRPr="00D64175">
        <w:rPr>
          <w:rFonts w:ascii="Times New Roman" w:eastAsia="Times New Roman" w:hAnsi="Times New Roman" w:cs="Times New Roman"/>
          <w:sz w:val="24"/>
          <w:szCs w:val="24"/>
          <w:lang w:eastAsia="ru-RU"/>
        </w:rPr>
        <w:t xml:space="preserve"> семинары курсы организуют выставки.</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 xml:space="preserve">                                                                                                           (по </w:t>
      </w:r>
      <w:proofErr w:type="spellStart"/>
      <w:r w:rsidRPr="00D64175">
        <w:rPr>
          <w:rFonts w:ascii="Times New Roman" w:eastAsia="Times New Roman" w:hAnsi="Times New Roman" w:cs="Times New Roman"/>
          <w:sz w:val="24"/>
          <w:szCs w:val="24"/>
          <w:lang w:eastAsia="ru-RU"/>
        </w:rPr>
        <w:t>Козиновой</w:t>
      </w:r>
      <w:proofErr w:type="spellEnd"/>
      <w:r w:rsidRPr="00D64175">
        <w:rPr>
          <w:rFonts w:ascii="Times New Roman" w:eastAsia="Times New Roman" w:hAnsi="Times New Roman" w:cs="Times New Roman"/>
          <w:sz w:val="24"/>
          <w:szCs w:val="24"/>
          <w:lang w:eastAsia="ru-RU"/>
        </w:rPr>
        <w:t>)</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2. Озаглавьте текст.</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 xml:space="preserve">3.Определите стилевую принадлежность текста. Выпишите слова, передающие </w:t>
      </w:r>
      <w:proofErr w:type="gramStart"/>
      <w:r w:rsidRPr="00D64175">
        <w:rPr>
          <w:rFonts w:ascii="Times New Roman" w:eastAsia="Times New Roman" w:hAnsi="Times New Roman" w:cs="Times New Roman"/>
          <w:b/>
          <w:sz w:val="24"/>
          <w:szCs w:val="24"/>
          <w:lang w:eastAsia="ru-RU"/>
        </w:rPr>
        <w:t>особенность  данного</w:t>
      </w:r>
      <w:proofErr w:type="gramEnd"/>
      <w:r w:rsidRPr="00D64175">
        <w:rPr>
          <w:rFonts w:ascii="Times New Roman" w:eastAsia="Times New Roman" w:hAnsi="Times New Roman" w:cs="Times New Roman"/>
          <w:b/>
          <w:sz w:val="24"/>
          <w:szCs w:val="24"/>
          <w:lang w:eastAsia="ru-RU"/>
        </w:rPr>
        <w:t xml:space="preserve"> стиля.</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4.Какое предложение можно перестроить в предложение с прямой речью? Запишите его в исправленном виде.</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5. Выполните полный синтаксический разбор 1 предложения 5 абзаца (характеристика, схема</w:t>
      </w:r>
      <w:proofErr w:type="gramStart"/>
      <w:r w:rsidRPr="00D6417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roofErr w:type="gramEnd"/>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b/>
          <w:sz w:val="24"/>
          <w:szCs w:val="24"/>
          <w:lang w:eastAsia="ru-RU"/>
        </w:rPr>
        <w:t xml:space="preserve">6. Дайте толкование слов: </w:t>
      </w:r>
      <w:r w:rsidRPr="00D64175">
        <w:rPr>
          <w:rFonts w:ascii="Times New Roman" w:eastAsia="Times New Roman" w:hAnsi="Times New Roman" w:cs="Times New Roman"/>
          <w:sz w:val="24"/>
          <w:szCs w:val="24"/>
          <w:lang w:eastAsia="ru-RU"/>
        </w:rPr>
        <w:t>попечительский совет, женская гимназия, памятная надпись, чистописание, домашние наставницы, центральный лекторий.</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7. Подберите синонимы к глаголам:</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Заложили</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Преподавали</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Просуществовало</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Спроектировано</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8. Выпишите сложные предложения:</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r w:rsidRPr="00D64175">
        <w:rPr>
          <w:rFonts w:ascii="Times New Roman" w:eastAsia="Times New Roman" w:hAnsi="Times New Roman" w:cs="Times New Roman"/>
          <w:sz w:val="24"/>
          <w:szCs w:val="24"/>
          <w:lang w:eastAsia="ru-RU"/>
        </w:rPr>
        <w:t>А) ССП</w:t>
      </w:r>
      <w:r>
        <w:rPr>
          <w:rFonts w:ascii="Times New Roman" w:eastAsia="Times New Roman" w:hAnsi="Times New Roman" w:cs="Times New Roman"/>
          <w:sz w:val="24"/>
          <w:szCs w:val="24"/>
          <w:lang w:eastAsia="ru-RU"/>
        </w:rPr>
        <w:t xml:space="preserve"> с двойным союзом</w:t>
      </w:r>
    </w:p>
    <w:p w:rsidR="00B27AB7" w:rsidRPr="00D64175" w:rsidRDefault="00B27AB7" w:rsidP="00B27AB7">
      <w:pPr>
        <w:spacing w:after="0" w:line="240" w:lineRule="auto"/>
        <w:rPr>
          <w:rFonts w:ascii="Times New Roman" w:eastAsia="Times New Roman" w:hAnsi="Times New Roman" w:cs="Times New Roman"/>
          <w:sz w:val="24"/>
          <w:szCs w:val="24"/>
          <w:lang w:eastAsia="ru-RU"/>
        </w:rPr>
      </w:pPr>
      <w:proofErr w:type="gramStart"/>
      <w:r w:rsidRPr="00D64175">
        <w:rPr>
          <w:rFonts w:ascii="Times New Roman" w:eastAsia="Times New Roman" w:hAnsi="Times New Roman" w:cs="Times New Roman"/>
          <w:sz w:val="24"/>
          <w:szCs w:val="24"/>
          <w:lang w:eastAsia="ru-RU"/>
        </w:rPr>
        <w:t>Б)ССП</w:t>
      </w:r>
      <w:proofErr w:type="gramEnd"/>
      <w:r w:rsidRPr="00D64175">
        <w:rPr>
          <w:rFonts w:ascii="Times New Roman" w:eastAsia="Times New Roman" w:hAnsi="Times New Roman" w:cs="Times New Roman"/>
          <w:sz w:val="24"/>
          <w:szCs w:val="24"/>
          <w:lang w:eastAsia="ru-RU"/>
        </w:rPr>
        <w:t xml:space="preserve"> , осложн</w:t>
      </w:r>
      <w:r>
        <w:rPr>
          <w:rFonts w:ascii="Times New Roman" w:eastAsia="Times New Roman" w:hAnsi="Times New Roman" w:cs="Times New Roman"/>
          <w:sz w:val="24"/>
          <w:szCs w:val="24"/>
          <w:lang w:eastAsia="ru-RU"/>
        </w:rPr>
        <w:t>ённое обособленным определением</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proofErr w:type="gramStart"/>
      <w:r w:rsidRPr="00D64175">
        <w:rPr>
          <w:rFonts w:ascii="Times New Roman" w:eastAsia="Times New Roman" w:hAnsi="Times New Roman" w:cs="Times New Roman"/>
          <w:sz w:val="24"/>
          <w:szCs w:val="24"/>
          <w:lang w:eastAsia="ru-RU"/>
        </w:rPr>
        <w:t>В)осложнённое</w:t>
      </w:r>
      <w:proofErr w:type="gramEnd"/>
      <w:r w:rsidRPr="00D64175">
        <w:rPr>
          <w:rFonts w:ascii="Times New Roman" w:eastAsia="Times New Roman" w:hAnsi="Times New Roman" w:cs="Times New Roman"/>
          <w:sz w:val="24"/>
          <w:szCs w:val="24"/>
          <w:lang w:eastAsia="ru-RU"/>
        </w:rPr>
        <w:t xml:space="preserve"> ОЧ с интонацией перечисления</w:t>
      </w:r>
    </w:p>
    <w:p w:rsidR="00B27AB7" w:rsidRPr="00D64175" w:rsidRDefault="00B27AB7" w:rsidP="00B27AB7">
      <w:pPr>
        <w:spacing w:after="0" w:line="240" w:lineRule="auto"/>
        <w:rPr>
          <w:rFonts w:ascii="Times New Roman" w:eastAsia="Times New Roman" w:hAnsi="Times New Roman" w:cs="Times New Roman"/>
          <w:b/>
          <w:sz w:val="24"/>
          <w:szCs w:val="24"/>
          <w:lang w:eastAsia="ru-RU"/>
        </w:rPr>
      </w:pPr>
      <w:r w:rsidRPr="00D64175">
        <w:rPr>
          <w:rFonts w:ascii="Times New Roman" w:eastAsia="Times New Roman" w:hAnsi="Times New Roman" w:cs="Times New Roman"/>
          <w:b/>
          <w:sz w:val="24"/>
          <w:szCs w:val="24"/>
          <w:lang w:eastAsia="ru-RU"/>
        </w:rPr>
        <w:t>9. Какие средства художественной выразительности и стилистические фигуры можно было бы добавить в содержание «сухого» текста с целью придать ему образность, яркость, выразительность? Карандашом сверху в переписанный вами текст добавьте слова.</w:t>
      </w:r>
    </w:p>
    <w:p w:rsidR="002C4FFE" w:rsidRDefault="002C4FFE">
      <w:bookmarkStart w:id="0" w:name="_GoBack"/>
      <w:bookmarkEnd w:id="0"/>
    </w:p>
    <w:sectPr w:rsidR="002C4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961E7"/>
    <w:multiLevelType w:val="multilevel"/>
    <w:tmpl w:val="4080E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B2343E"/>
    <w:multiLevelType w:val="multilevel"/>
    <w:tmpl w:val="F7ECC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4D2DDD"/>
    <w:multiLevelType w:val="multilevel"/>
    <w:tmpl w:val="51300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D313EE"/>
    <w:multiLevelType w:val="multilevel"/>
    <w:tmpl w:val="74706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6661F4"/>
    <w:multiLevelType w:val="multilevel"/>
    <w:tmpl w:val="C8F85256"/>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4417BE"/>
    <w:multiLevelType w:val="multilevel"/>
    <w:tmpl w:val="02282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1C7E19"/>
    <w:multiLevelType w:val="multilevel"/>
    <w:tmpl w:val="C7BAD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67D3C9E"/>
    <w:multiLevelType w:val="multilevel"/>
    <w:tmpl w:val="5770C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9E2235"/>
    <w:multiLevelType w:val="multilevel"/>
    <w:tmpl w:val="251E6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4673C6"/>
    <w:multiLevelType w:val="multilevel"/>
    <w:tmpl w:val="9056A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434DFD"/>
    <w:multiLevelType w:val="multilevel"/>
    <w:tmpl w:val="50E0F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597108"/>
    <w:multiLevelType w:val="multilevel"/>
    <w:tmpl w:val="2A5EC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BB006C"/>
    <w:multiLevelType w:val="multilevel"/>
    <w:tmpl w:val="C38C6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A0052D"/>
    <w:multiLevelType w:val="multilevel"/>
    <w:tmpl w:val="5F829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F33C61"/>
    <w:multiLevelType w:val="multilevel"/>
    <w:tmpl w:val="2D30F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5"/>
  </w:num>
  <w:num w:numId="3">
    <w:abstractNumId w:val="7"/>
  </w:num>
  <w:num w:numId="4">
    <w:abstractNumId w:val="2"/>
  </w:num>
  <w:num w:numId="5">
    <w:abstractNumId w:val="11"/>
  </w:num>
  <w:num w:numId="6">
    <w:abstractNumId w:val="8"/>
  </w:num>
  <w:num w:numId="7">
    <w:abstractNumId w:val="13"/>
  </w:num>
  <w:num w:numId="8">
    <w:abstractNumId w:val="1"/>
  </w:num>
  <w:num w:numId="9">
    <w:abstractNumId w:val="4"/>
  </w:num>
  <w:num w:numId="10">
    <w:abstractNumId w:val="14"/>
  </w:num>
  <w:num w:numId="11">
    <w:abstractNumId w:val="12"/>
  </w:num>
  <w:num w:numId="12">
    <w:abstractNumId w:val="9"/>
  </w:num>
  <w:num w:numId="13">
    <w:abstractNumId w:val="3"/>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AB9"/>
    <w:rsid w:val="002C4FFE"/>
    <w:rsid w:val="002F5AB9"/>
    <w:rsid w:val="00B2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58DC6DD-1850-4A8B-928D-96325F41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AB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5">
    <w:name w:val="Сетка таблицы5"/>
    <w:basedOn w:val="a1"/>
    <w:next w:val="a3"/>
    <w:uiPriority w:val="59"/>
    <w:rsid w:val="00B27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B27A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5737</Words>
  <Characters>32706</Characters>
  <Application>Microsoft Office Word</Application>
  <DocSecurity>0</DocSecurity>
  <Lines>272</Lines>
  <Paragraphs>76</Paragraphs>
  <ScaleCrop>false</ScaleCrop>
  <Company/>
  <LinksUpToDate>false</LinksUpToDate>
  <CharactersWithSpaces>38367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2021-11-23T12:02:00Z</dcterms:created>
  <dcterms:modified xsi:type="dcterms:W3CDTF">2021-11-23T12:03:00Z</dcterms:modified>
</cp:coreProperties>
</file>